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05" w:rsidRDefault="006C3260" w:rsidP="003C2DCF">
      <w:pPr>
        <w:spacing w:line="280" w:lineRule="exact"/>
        <w:contextualSpacing/>
        <w:jc w:val="right"/>
        <w:rPr>
          <w:rFonts w:asciiTheme="majorHAnsi" w:eastAsiaTheme="majorHAnsi" w:hAnsiTheme="majorHAnsi"/>
          <w:b/>
          <w:sz w:val="24"/>
          <w:szCs w:val="24"/>
        </w:rPr>
      </w:pPr>
      <w:r>
        <w:rPr>
          <w:rFonts w:asciiTheme="majorHAnsi" w:eastAsiaTheme="majorHAnsi" w:hAnsiTheme="majorHAnsi"/>
          <w:b/>
          <w:noProof/>
          <w:sz w:val="24"/>
          <w:szCs w:val="24"/>
        </w:rPr>
        <mc:AlternateContent>
          <mc:Choice Requires="wpg">
            <w:drawing>
              <wp:anchor distT="0" distB="0" distL="114300" distR="114300" simplePos="0" relativeHeight="251660288" behindDoc="0" locked="0" layoutInCell="1" allowOverlap="1">
                <wp:simplePos x="0" y="0"/>
                <wp:positionH relativeFrom="column">
                  <wp:posOffset>-426256</wp:posOffset>
                </wp:positionH>
                <wp:positionV relativeFrom="paragraph">
                  <wp:posOffset>-462950</wp:posOffset>
                </wp:positionV>
                <wp:extent cx="3505200" cy="657225"/>
                <wp:effectExtent l="19050" t="19050" r="38100" b="47625"/>
                <wp:wrapNone/>
                <wp:docPr id="2" name="グループ化 2"/>
                <wp:cNvGraphicFramePr/>
                <a:graphic xmlns:a="http://schemas.openxmlformats.org/drawingml/2006/main">
                  <a:graphicData uri="http://schemas.microsoft.com/office/word/2010/wordprocessingGroup">
                    <wpg:wgp>
                      <wpg:cNvGrpSpPr/>
                      <wpg:grpSpPr>
                        <a:xfrm>
                          <a:off x="0" y="0"/>
                          <a:ext cx="3505200" cy="657225"/>
                          <a:chOff x="0" y="0"/>
                          <a:chExt cx="3505200" cy="657225"/>
                        </a:xfrm>
                      </wpg:grpSpPr>
                      <wps:wsp>
                        <wps:cNvPr id="217" name="テキスト ボックス 2"/>
                        <wps:cNvSpPr txBox="1">
                          <a:spLocks noChangeArrowheads="1"/>
                        </wps:cNvSpPr>
                        <wps:spPr bwMode="auto">
                          <a:xfrm>
                            <a:off x="0" y="0"/>
                            <a:ext cx="3505200" cy="657225"/>
                          </a:xfrm>
                          <a:prstGeom prst="rect">
                            <a:avLst/>
                          </a:prstGeom>
                          <a:solidFill>
                            <a:srgbClr val="FFFFFF"/>
                          </a:solidFill>
                          <a:ln w="57150" cmpd="dbl">
                            <a:solidFill>
                              <a:schemeClr val="bg2">
                                <a:lumMod val="50000"/>
                              </a:schemeClr>
                            </a:solidFill>
                            <a:miter lim="800000"/>
                            <a:headEnd/>
                            <a:tailEnd/>
                          </a:ln>
                        </wps:spPr>
                        <wps:txbx>
                          <w:txbxContent>
                            <w:p w:rsidR="007D536F" w:rsidRPr="00151D05" w:rsidRDefault="007D536F" w:rsidP="00151D05">
                              <w:pPr>
                                <w:ind w:firstLineChars="250" w:firstLine="96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wps:txbx>
                        <wps:bodyPr rot="0" vert="horz" wrap="square" lIns="91440" tIns="45720" rIns="91440" bIns="45720" anchor="t" anchorCtr="0">
                          <a:noAutofit/>
                        </wps:bodyPr>
                      </wps:wsp>
                      <pic:pic xmlns:pic="http://schemas.openxmlformats.org/drawingml/2006/picture">
                        <pic:nvPicPr>
                          <pic:cNvPr id="1"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2400" y="114300"/>
                            <a:ext cx="429260" cy="428625"/>
                          </a:xfrm>
                          <a:prstGeom prst="rect">
                            <a:avLst/>
                          </a:prstGeom>
                        </pic:spPr>
                      </pic:pic>
                    </wpg:wgp>
                  </a:graphicData>
                </a:graphic>
              </wp:anchor>
            </w:drawing>
          </mc:Choice>
          <mc:Fallback>
            <w:pict>
              <v:group id="グループ化 2" o:spid="_x0000_s1026" style="position:absolute;left:0;text-align:left;margin-left:-33.55pt;margin-top:-36.45pt;width:276pt;height:51.75pt;z-index:251660288" coordsize="35052,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">
                <v:shapetype id="_x0000_t202" coordsize="21600,21600" o:spt="202" path="m,l,21600r21600,l21600,xe">
                  <v:stroke joinstyle="miter"/>
                  <v:path gradientshapeok="t" o:connecttype="rect"/>
                </v:shapetype>
                <v:shape id="テキスト ボックス 2" o:spid="_x0000_s1027" type="#_x0000_t202" style="position:absolute;width:3505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" strokecolor="#747070 [1614]" strokeweight="4.5pt">
                  <v:stroke linestyle="thinThin"/>
                  <v:textbox>
                    <w:txbxContent>
                      <w:p w:rsidR="007D536F" w:rsidRPr="00151D05" w:rsidRDefault="007D536F" w:rsidP="00151D05">
                        <w:pPr>
                          <w:ind w:firstLineChars="250" w:firstLine="96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524;top:1143;width:4292;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">
                  <v:imagedata r:id="rId8" o:title=""/>
                  <v:path arrowok="t"/>
                </v:shape>
              </v:group>
            </w:pict>
          </mc:Fallback>
        </mc:AlternateContent>
      </w:r>
    </w:p>
    <w:p w:rsidR="007D536F" w:rsidRPr="007D536F" w:rsidRDefault="007D536F" w:rsidP="003C2DCF">
      <w:pPr>
        <w:spacing w:line="280" w:lineRule="exact"/>
        <w:contextualSpacing/>
        <w:jc w:val="right"/>
        <w:rPr>
          <w:rFonts w:asciiTheme="majorHAnsi" w:eastAsiaTheme="majorHAnsi" w:hAnsiTheme="majorHAnsi"/>
          <w:b/>
          <w:sz w:val="24"/>
          <w:szCs w:val="24"/>
        </w:rPr>
      </w:pPr>
      <w:r w:rsidRPr="007D536F">
        <w:rPr>
          <w:rFonts w:asciiTheme="majorHAnsi" w:eastAsiaTheme="majorHAnsi" w:hAnsiTheme="majorHAnsi" w:hint="eastAsia"/>
          <w:b/>
          <w:sz w:val="24"/>
          <w:szCs w:val="24"/>
        </w:rPr>
        <w:t>令和</w:t>
      </w:r>
      <w:r w:rsidR="00036C2D">
        <w:rPr>
          <w:rFonts w:asciiTheme="majorHAnsi" w:eastAsiaTheme="majorHAnsi" w:hAnsiTheme="majorHAnsi" w:hint="eastAsia"/>
          <w:b/>
          <w:sz w:val="24"/>
          <w:szCs w:val="24"/>
        </w:rPr>
        <w:t>４</w:t>
      </w:r>
      <w:r w:rsidRPr="007D536F">
        <w:rPr>
          <w:rFonts w:asciiTheme="majorHAnsi" w:eastAsiaTheme="majorHAnsi" w:hAnsiTheme="majorHAnsi" w:hint="eastAsia"/>
          <w:b/>
          <w:sz w:val="24"/>
          <w:szCs w:val="24"/>
        </w:rPr>
        <w:t>年（</w:t>
      </w:r>
      <w:r w:rsidR="00036C2D">
        <w:rPr>
          <w:rFonts w:asciiTheme="majorHAnsi" w:eastAsiaTheme="majorHAnsi" w:hAnsiTheme="majorHAnsi" w:hint="eastAsia"/>
          <w:b/>
          <w:sz w:val="24"/>
          <w:szCs w:val="24"/>
        </w:rPr>
        <w:t>2022</w:t>
      </w:r>
      <w:r w:rsidRPr="007D536F">
        <w:rPr>
          <w:rFonts w:asciiTheme="majorHAnsi" w:eastAsiaTheme="majorHAnsi" w:hAnsiTheme="majorHAnsi" w:hint="eastAsia"/>
          <w:b/>
          <w:sz w:val="24"/>
          <w:szCs w:val="24"/>
        </w:rPr>
        <w:t>）</w:t>
      </w:r>
      <w:r w:rsidR="000E5860">
        <w:rPr>
          <w:rFonts w:asciiTheme="majorHAnsi" w:eastAsiaTheme="majorHAnsi" w:hAnsiTheme="majorHAnsi" w:hint="eastAsia"/>
          <w:b/>
          <w:sz w:val="24"/>
          <w:szCs w:val="24"/>
        </w:rPr>
        <w:t>11</w:t>
      </w:r>
      <w:r w:rsidRPr="007D536F">
        <w:rPr>
          <w:rFonts w:asciiTheme="majorHAnsi" w:eastAsiaTheme="majorHAnsi" w:hAnsiTheme="majorHAnsi" w:hint="eastAsia"/>
          <w:b/>
          <w:sz w:val="24"/>
          <w:szCs w:val="24"/>
        </w:rPr>
        <w:t>月</w:t>
      </w:r>
      <w:r w:rsidR="000E5860">
        <w:rPr>
          <w:rFonts w:asciiTheme="majorHAnsi" w:eastAsiaTheme="majorHAnsi" w:hAnsiTheme="majorHAnsi" w:hint="eastAsia"/>
          <w:b/>
          <w:sz w:val="24"/>
          <w:szCs w:val="24"/>
        </w:rPr>
        <w:t>1</w:t>
      </w:r>
      <w:r w:rsidRPr="007D536F">
        <w:rPr>
          <w:rFonts w:asciiTheme="majorHAnsi" w:eastAsiaTheme="majorHAnsi" w:hAnsiTheme="majorHAnsi" w:hint="eastAsia"/>
          <w:b/>
          <w:sz w:val="24"/>
          <w:szCs w:val="24"/>
        </w:rPr>
        <w:t>日</w:t>
      </w:r>
    </w:p>
    <w:p w:rsidR="006C3260" w:rsidRDefault="006C3260" w:rsidP="004E3B48">
      <w:pPr>
        <w:spacing w:line="280" w:lineRule="exact"/>
        <w:contextualSpacing/>
        <w:rPr>
          <w:rFonts w:asciiTheme="majorHAnsi" w:eastAsiaTheme="majorHAnsi" w:hAnsiTheme="majorHAnsi"/>
          <w:b/>
          <w:sz w:val="28"/>
          <w:szCs w:val="28"/>
        </w:rPr>
      </w:pPr>
    </w:p>
    <w:p w:rsidR="006C3260" w:rsidRDefault="006C3260" w:rsidP="004E3B48">
      <w:pPr>
        <w:spacing w:line="280" w:lineRule="exact"/>
        <w:contextualSpacing/>
        <w:rPr>
          <w:rFonts w:asciiTheme="majorHAnsi" w:eastAsiaTheme="majorHAnsi" w:hAnsiTheme="majorHAnsi"/>
          <w:b/>
          <w:sz w:val="28"/>
          <w:szCs w:val="28"/>
        </w:rPr>
      </w:pPr>
    </w:p>
    <w:p w:rsidR="006C3260" w:rsidRDefault="00036C2D" w:rsidP="006C3260">
      <w:pPr>
        <w:spacing w:line="360" w:lineRule="auto"/>
        <w:contextualSpacing/>
        <w:rPr>
          <w:rFonts w:asciiTheme="majorHAnsi" w:eastAsiaTheme="majorHAnsi" w:hAnsiTheme="majorHAnsi"/>
          <w:b/>
          <w:sz w:val="28"/>
          <w:szCs w:val="28"/>
        </w:rPr>
      </w:pPr>
      <w:r>
        <w:rPr>
          <w:rFonts w:asciiTheme="majorHAnsi" w:eastAsiaTheme="majorHAnsi" w:hAnsiTheme="majorHAnsi" w:hint="eastAsia"/>
          <w:b/>
          <w:sz w:val="40"/>
          <w:szCs w:val="40"/>
          <w:u w:val="thick"/>
        </w:rPr>
        <w:t>流通科学大学と包括連携協定を締結</w:t>
      </w:r>
    </w:p>
    <w:p w:rsidR="006C3260" w:rsidRDefault="006C3260" w:rsidP="004E3B48">
      <w:pPr>
        <w:spacing w:line="280" w:lineRule="exact"/>
        <w:contextualSpacing/>
        <w:rPr>
          <w:rFonts w:asciiTheme="majorHAnsi" w:eastAsiaTheme="majorHAnsi" w:hAnsiTheme="majorHAnsi"/>
          <w:b/>
          <w:sz w:val="28"/>
          <w:szCs w:val="28"/>
        </w:rPr>
      </w:pPr>
    </w:p>
    <w:p w:rsidR="00EB5A36" w:rsidRDefault="00EB5A36" w:rsidP="004E3B48">
      <w:pPr>
        <w:spacing w:line="280" w:lineRule="exact"/>
        <w:contextualSpacing/>
        <w:rPr>
          <w:rFonts w:asciiTheme="majorHAnsi" w:eastAsiaTheme="majorHAnsi" w:hAnsiTheme="majorHAnsi"/>
          <w:b/>
          <w:sz w:val="28"/>
          <w:szCs w:val="28"/>
        </w:rPr>
      </w:pPr>
    </w:p>
    <w:p w:rsidR="00BC2593" w:rsidRPr="006C3260" w:rsidRDefault="007D536F" w:rsidP="004E3B48">
      <w:pPr>
        <w:spacing w:line="280" w:lineRule="exact"/>
        <w:contextualSpacing/>
        <w:rPr>
          <w:rFonts w:asciiTheme="majorHAnsi" w:eastAsiaTheme="majorHAnsi" w:hAnsiTheme="majorHAnsi"/>
          <w:b/>
          <w:sz w:val="28"/>
          <w:szCs w:val="28"/>
        </w:rPr>
      </w:pPr>
      <w:r w:rsidRPr="006C3260">
        <w:rPr>
          <w:rFonts w:asciiTheme="majorHAnsi" w:eastAsiaTheme="majorHAnsi" w:hAnsiTheme="majorHAnsi" w:hint="eastAsia"/>
          <w:b/>
          <w:sz w:val="28"/>
          <w:szCs w:val="28"/>
        </w:rPr>
        <w:t>【</w:t>
      </w:r>
      <w:r w:rsidR="00BC2593" w:rsidRPr="006C3260">
        <w:rPr>
          <w:rFonts w:asciiTheme="majorHAnsi" w:eastAsiaTheme="majorHAnsi" w:hAnsiTheme="majorHAnsi" w:hint="eastAsia"/>
          <w:b/>
          <w:sz w:val="28"/>
          <w:szCs w:val="28"/>
        </w:rPr>
        <w:t>概　要</w:t>
      </w:r>
      <w:r w:rsidRPr="006C3260">
        <w:rPr>
          <w:rFonts w:asciiTheme="majorHAnsi" w:eastAsiaTheme="majorHAnsi" w:hAnsiTheme="majorHAnsi" w:hint="eastAsia"/>
          <w:b/>
          <w:sz w:val="28"/>
          <w:szCs w:val="28"/>
        </w:rPr>
        <w:t>】</w:t>
      </w:r>
    </w:p>
    <w:p w:rsidR="001E1C19" w:rsidRDefault="00036C2D" w:rsidP="00036C2D">
      <w:pPr>
        <w:pStyle w:val="Default"/>
        <w:ind w:firstLineChars="100" w:firstLine="272"/>
        <w:rPr>
          <w:rFonts w:asciiTheme="majorHAnsi" w:eastAsiaTheme="majorHAnsi" w:hAnsiTheme="majorHAnsi"/>
          <w:sz w:val="28"/>
          <w:szCs w:val="28"/>
        </w:rPr>
      </w:pPr>
      <w:r>
        <w:rPr>
          <w:rFonts w:asciiTheme="majorHAnsi" w:eastAsiaTheme="majorHAnsi" w:hAnsiTheme="majorHAnsi" w:hint="eastAsia"/>
          <w:sz w:val="28"/>
          <w:szCs w:val="28"/>
        </w:rPr>
        <w:t>この度、</w:t>
      </w:r>
      <w:r w:rsidR="00C82467">
        <w:rPr>
          <w:rFonts w:asciiTheme="majorHAnsi" w:eastAsiaTheme="majorHAnsi" w:hAnsiTheme="majorHAnsi" w:hint="eastAsia"/>
          <w:sz w:val="28"/>
          <w:szCs w:val="28"/>
        </w:rPr>
        <w:t>猪名川町と学校法人中内学園流通科学大学において</w:t>
      </w:r>
      <w:r>
        <w:rPr>
          <w:rFonts w:asciiTheme="majorHAnsi" w:eastAsiaTheme="majorHAnsi" w:hAnsiTheme="majorHAnsi" w:hint="eastAsia"/>
          <w:sz w:val="28"/>
          <w:szCs w:val="28"/>
        </w:rPr>
        <w:t>地域活性化に関する包括連携協定を締結することで合意に達し、調印式を執り行います。</w:t>
      </w:r>
    </w:p>
    <w:p w:rsidR="009D439A" w:rsidRDefault="00036C2D" w:rsidP="00036C2D">
      <w:pPr>
        <w:pStyle w:val="Default"/>
        <w:ind w:firstLineChars="100" w:firstLine="272"/>
        <w:rPr>
          <w:rFonts w:asciiTheme="majorHAnsi" w:eastAsiaTheme="majorHAnsi" w:hAnsiTheme="majorHAnsi"/>
          <w:sz w:val="28"/>
          <w:szCs w:val="28"/>
        </w:rPr>
      </w:pPr>
      <w:r>
        <w:rPr>
          <w:rFonts w:asciiTheme="majorHAnsi" w:eastAsiaTheme="majorHAnsi" w:hAnsiTheme="majorHAnsi" w:hint="eastAsia"/>
          <w:sz w:val="28"/>
          <w:szCs w:val="28"/>
        </w:rPr>
        <w:t>本協定は、包括的な連携のもと、</w:t>
      </w:r>
      <w:bookmarkStart w:id="0" w:name="_GoBack"/>
      <w:bookmarkEnd w:id="0"/>
      <w:r>
        <w:rPr>
          <w:rFonts w:asciiTheme="majorHAnsi" w:eastAsiaTheme="majorHAnsi" w:hAnsiTheme="majorHAnsi" w:hint="eastAsia"/>
          <w:sz w:val="28"/>
          <w:szCs w:val="28"/>
        </w:rPr>
        <w:t>観光振興や地域経済の活性化、地域づくり、教育・文化の振興、人材育成、福祉の増進等の分野で相互に協力し、活力ある地域づくりと大学の活性化に寄与することを目的としたものです。</w:t>
      </w:r>
    </w:p>
    <w:p w:rsidR="002106B2" w:rsidRDefault="002106B2" w:rsidP="0062153C">
      <w:pPr>
        <w:pStyle w:val="Default"/>
        <w:rPr>
          <w:rFonts w:asciiTheme="majorHAnsi" w:eastAsiaTheme="majorHAnsi" w:hAnsiTheme="majorHAnsi"/>
          <w:sz w:val="28"/>
          <w:szCs w:val="28"/>
        </w:rPr>
      </w:pPr>
    </w:p>
    <w:p w:rsidR="001E1C19" w:rsidRPr="001E1C19" w:rsidRDefault="002106B2" w:rsidP="008E3940">
      <w:pPr>
        <w:pStyle w:val="Default"/>
        <w:rPr>
          <w:rFonts w:asciiTheme="majorHAnsi" w:eastAsiaTheme="majorHAnsi" w:hAnsiTheme="majorHAnsi"/>
          <w:color w:val="auto"/>
          <w:sz w:val="28"/>
          <w:szCs w:val="28"/>
        </w:rPr>
      </w:pPr>
      <w:r>
        <w:rPr>
          <w:rFonts w:asciiTheme="majorHAnsi" w:eastAsiaTheme="majorHAnsi" w:hAnsiTheme="majorHAnsi" w:hint="eastAsia"/>
          <w:sz w:val="28"/>
          <w:szCs w:val="28"/>
        </w:rPr>
        <w:t xml:space="preserve">　</w:t>
      </w:r>
      <w:r w:rsidR="00C82467" w:rsidRPr="001E1C19">
        <w:rPr>
          <w:rFonts w:asciiTheme="majorHAnsi" w:eastAsiaTheme="majorHAnsi" w:hAnsiTheme="majorHAnsi" w:hint="eastAsia"/>
          <w:color w:val="auto"/>
          <w:sz w:val="28"/>
          <w:szCs w:val="28"/>
        </w:rPr>
        <w:t>本町は</w:t>
      </w:r>
      <w:r w:rsidRPr="001E1C19">
        <w:rPr>
          <w:rFonts w:asciiTheme="majorHAnsi" w:eastAsiaTheme="majorHAnsi" w:hAnsiTheme="majorHAnsi" w:hint="eastAsia"/>
          <w:color w:val="auto"/>
          <w:sz w:val="28"/>
          <w:szCs w:val="28"/>
        </w:rPr>
        <w:t>地域の活性化に取り組む中で、特</w:t>
      </w:r>
      <w:r w:rsidR="00C82467" w:rsidRPr="001E1C19">
        <w:rPr>
          <w:rFonts w:asciiTheme="majorHAnsi" w:eastAsiaTheme="majorHAnsi" w:hAnsiTheme="majorHAnsi" w:hint="eastAsia"/>
          <w:color w:val="auto"/>
          <w:sz w:val="28"/>
          <w:szCs w:val="28"/>
        </w:rPr>
        <w:t>に課題とされている観光業、商工業等の発展や経済の循環などを目指し、令和3年度末に第二次猪名川町観光振興基本計画を策定しました。</w:t>
      </w:r>
    </w:p>
    <w:p w:rsidR="007E77DD" w:rsidRPr="001E1C19" w:rsidRDefault="007E77DD" w:rsidP="001E1C19">
      <w:pPr>
        <w:pStyle w:val="Default"/>
        <w:ind w:firstLineChars="100" w:firstLine="272"/>
        <w:rPr>
          <w:rFonts w:asciiTheme="majorHAnsi" w:eastAsiaTheme="majorHAnsi" w:hAnsiTheme="majorHAnsi"/>
          <w:color w:val="auto"/>
          <w:sz w:val="28"/>
          <w:szCs w:val="28"/>
        </w:rPr>
      </w:pPr>
      <w:r w:rsidRPr="001E1C19">
        <w:rPr>
          <w:rFonts w:asciiTheme="majorHAnsi" w:eastAsiaTheme="majorHAnsi" w:hAnsiTheme="majorHAnsi" w:hint="eastAsia"/>
          <w:color w:val="auto"/>
          <w:sz w:val="28"/>
          <w:szCs w:val="28"/>
        </w:rPr>
        <w:t>当該協定は、その計画の</w:t>
      </w:r>
      <w:r w:rsidR="00C82467" w:rsidRPr="001E1C19">
        <w:rPr>
          <w:rFonts w:asciiTheme="majorHAnsi" w:eastAsiaTheme="majorHAnsi" w:hAnsiTheme="majorHAnsi" w:hint="eastAsia"/>
          <w:color w:val="auto"/>
          <w:sz w:val="28"/>
          <w:szCs w:val="28"/>
        </w:rPr>
        <w:t>取り</w:t>
      </w:r>
      <w:r w:rsidR="00DE297E" w:rsidRPr="001E1C19">
        <w:rPr>
          <w:rFonts w:asciiTheme="majorHAnsi" w:eastAsiaTheme="majorHAnsi" w:hAnsiTheme="majorHAnsi" w:hint="eastAsia"/>
          <w:color w:val="auto"/>
          <w:sz w:val="28"/>
          <w:szCs w:val="28"/>
        </w:rPr>
        <w:t>組みの一つであり</w:t>
      </w:r>
      <w:r w:rsidR="001D07A1" w:rsidRPr="001E1C19">
        <w:rPr>
          <w:rFonts w:asciiTheme="majorHAnsi" w:eastAsiaTheme="majorHAnsi" w:hAnsiTheme="majorHAnsi" w:hint="eastAsia"/>
          <w:color w:val="auto"/>
          <w:sz w:val="28"/>
          <w:szCs w:val="28"/>
        </w:rPr>
        <w:t>、</w:t>
      </w:r>
      <w:r w:rsidR="004B60EA" w:rsidRPr="001E1C19">
        <w:rPr>
          <w:rFonts w:asciiTheme="majorHAnsi" w:eastAsiaTheme="majorHAnsi" w:hAnsiTheme="majorHAnsi" w:hint="eastAsia"/>
          <w:color w:val="auto"/>
          <w:sz w:val="28"/>
          <w:szCs w:val="28"/>
        </w:rPr>
        <w:t>同大学の専門的な</w:t>
      </w:r>
      <w:r w:rsidR="001E1C19">
        <w:rPr>
          <w:rFonts w:asciiTheme="majorHAnsi" w:eastAsiaTheme="majorHAnsi" w:hAnsiTheme="majorHAnsi" w:hint="eastAsia"/>
          <w:color w:val="auto"/>
          <w:sz w:val="28"/>
          <w:szCs w:val="28"/>
        </w:rPr>
        <w:t>知見や、</w:t>
      </w:r>
      <w:r w:rsidR="004B60EA" w:rsidRPr="001E1C19">
        <w:rPr>
          <w:rFonts w:asciiTheme="majorHAnsi" w:eastAsiaTheme="majorHAnsi" w:hAnsiTheme="majorHAnsi" w:hint="eastAsia"/>
          <w:color w:val="auto"/>
          <w:sz w:val="28"/>
          <w:szCs w:val="28"/>
        </w:rPr>
        <w:t>様々な研究を積み上げて</w:t>
      </w:r>
      <w:r w:rsidR="001E1C19">
        <w:rPr>
          <w:rFonts w:asciiTheme="majorHAnsi" w:eastAsiaTheme="majorHAnsi" w:hAnsiTheme="majorHAnsi" w:hint="eastAsia"/>
          <w:color w:val="auto"/>
          <w:sz w:val="28"/>
          <w:szCs w:val="28"/>
        </w:rPr>
        <w:t>おられる</w:t>
      </w:r>
      <w:r w:rsidR="004B60EA" w:rsidRPr="001E1C19">
        <w:rPr>
          <w:rFonts w:asciiTheme="majorHAnsi" w:eastAsiaTheme="majorHAnsi" w:hAnsiTheme="majorHAnsi" w:hint="eastAsia"/>
          <w:color w:val="auto"/>
          <w:sz w:val="28"/>
          <w:szCs w:val="28"/>
        </w:rPr>
        <w:t>各学部の教授</w:t>
      </w:r>
      <w:r w:rsidR="00DE297E" w:rsidRPr="001E1C19">
        <w:rPr>
          <w:rFonts w:asciiTheme="majorHAnsi" w:eastAsiaTheme="majorHAnsi" w:hAnsiTheme="majorHAnsi" w:hint="eastAsia"/>
          <w:color w:val="auto"/>
          <w:sz w:val="28"/>
          <w:szCs w:val="28"/>
        </w:rPr>
        <w:t>、</w:t>
      </w:r>
      <w:r w:rsidR="001E1C19">
        <w:rPr>
          <w:rFonts w:asciiTheme="majorHAnsi" w:eastAsiaTheme="majorHAnsi" w:hAnsiTheme="majorHAnsi" w:hint="eastAsia"/>
          <w:color w:val="auto"/>
          <w:sz w:val="28"/>
          <w:szCs w:val="28"/>
        </w:rPr>
        <w:t>また、</w:t>
      </w:r>
      <w:r w:rsidR="00DE297E" w:rsidRPr="001E1C19">
        <w:rPr>
          <w:rFonts w:asciiTheme="majorHAnsi" w:eastAsiaTheme="majorHAnsi" w:hAnsiTheme="majorHAnsi" w:hint="eastAsia"/>
          <w:color w:val="auto"/>
          <w:sz w:val="28"/>
          <w:szCs w:val="28"/>
        </w:rPr>
        <w:t>学びへの意欲が積極的</w:t>
      </w:r>
      <w:r w:rsidR="001E1C19" w:rsidRPr="001E1C19">
        <w:rPr>
          <w:rFonts w:asciiTheme="majorHAnsi" w:eastAsiaTheme="majorHAnsi" w:hAnsiTheme="majorHAnsi" w:hint="eastAsia"/>
          <w:color w:val="auto"/>
          <w:sz w:val="28"/>
          <w:szCs w:val="28"/>
        </w:rPr>
        <w:t>かつ</w:t>
      </w:r>
      <w:r w:rsidR="00DE297E" w:rsidRPr="001E1C19">
        <w:rPr>
          <w:rFonts w:asciiTheme="majorHAnsi" w:eastAsiaTheme="majorHAnsi" w:hAnsiTheme="majorHAnsi" w:hint="eastAsia"/>
          <w:color w:val="auto"/>
          <w:sz w:val="28"/>
          <w:szCs w:val="28"/>
        </w:rPr>
        <w:t>柔軟な学生</w:t>
      </w:r>
      <w:r w:rsidR="001E1C19" w:rsidRPr="001E1C19">
        <w:rPr>
          <w:rFonts w:asciiTheme="majorHAnsi" w:eastAsiaTheme="majorHAnsi" w:hAnsiTheme="majorHAnsi" w:hint="eastAsia"/>
          <w:color w:val="auto"/>
          <w:sz w:val="28"/>
          <w:szCs w:val="28"/>
        </w:rPr>
        <w:t>たち</w:t>
      </w:r>
      <w:r w:rsidR="001E1C19">
        <w:rPr>
          <w:rFonts w:asciiTheme="majorHAnsi" w:eastAsiaTheme="majorHAnsi" w:hAnsiTheme="majorHAnsi" w:hint="eastAsia"/>
          <w:color w:val="auto"/>
          <w:sz w:val="28"/>
          <w:szCs w:val="28"/>
        </w:rPr>
        <w:t>など、外部からの</w:t>
      </w:r>
      <w:r w:rsidRPr="001E1C19">
        <w:rPr>
          <w:rFonts w:asciiTheme="majorHAnsi" w:eastAsiaTheme="majorHAnsi" w:hAnsiTheme="majorHAnsi" w:hint="eastAsia"/>
          <w:color w:val="auto"/>
          <w:sz w:val="28"/>
          <w:szCs w:val="28"/>
        </w:rPr>
        <w:t>客観的</w:t>
      </w:r>
      <w:r w:rsidR="004B60EA" w:rsidRPr="001E1C19">
        <w:rPr>
          <w:rFonts w:asciiTheme="majorHAnsi" w:eastAsiaTheme="majorHAnsi" w:hAnsiTheme="majorHAnsi" w:hint="eastAsia"/>
          <w:color w:val="auto"/>
          <w:sz w:val="28"/>
          <w:szCs w:val="28"/>
        </w:rPr>
        <w:t>な</w:t>
      </w:r>
      <w:r w:rsidRPr="001E1C19">
        <w:rPr>
          <w:rFonts w:asciiTheme="majorHAnsi" w:eastAsiaTheme="majorHAnsi" w:hAnsiTheme="majorHAnsi" w:hint="eastAsia"/>
          <w:color w:val="auto"/>
          <w:sz w:val="28"/>
          <w:szCs w:val="28"/>
        </w:rPr>
        <w:t>意見</w:t>
      </w:r>
      <w:r w:rsidR="004B60EA" w:rsidRPr="001E1C19">
        <w:rPr>
          <w:rFonts w:asciiTheme="majorHAnsi" w:eastAsiaTheme="majorHAnsi" w:hAnsiTheme="majorHAnsi" w:hint="eastAsia"/>
          <w:color w:val="auto"/>
          <w:sz w:val="28"/>
          <w:szCs w:val="28"/>
        </w:rPr>
        <w:t>を</w:t>
      </w:r>
      <w:r w:rsidRPr="001E1C19">
        <w:rPr>
          <w:rFonts w:asciiTheme="majorHAnsi" w:eastAsiaTheme="majorHAnsi" w:hAnsiTheme="majorHAnsi" w:hint="eastAsia"/>
          <w:color w:val="auto"/>
          <w:sz w:val="28"/>
          <w:szCs w:val="28"/>
        </w:rPr>
        <w:t>取り入れた</w:t>
      </w:r>
      <w:r w:rsidR="00C82467" w:rsidRPr="001E1C19">
        <w:rPr>
          <w:rFonts w:asciiTheme="majorHAnsi" w:eastAsiaTheme="majorHAnsi" w:hAnsiTheme="majorHAnsi" w:hint="eastAsia"/>
          <w:color w:val="auto"/>
          <w:sz w:val="28"/>
          <w:szCs w:val="28"/>
        </w:rPr>
        <w:t>調査・研究・実行を期待するものです</w:t>
      </w:r>
      <w:r w:rsidR="002106B2" w:rsidRPr="001E1C19">
        <w:rPr>
          <w:rFonts w:asciiTheme="majorHAnsi" w:eastAsiaTheme="majorHAnsi" w:hAnsiTheme="majorHAnsi" w:hint="eastAsia"/>
          <w:color w:val="auto"/>
          <w:sz w:val="28"/>
          <w:szCs w:val="28"/>
        </w:rPr>
        <w:t>。</w:t>
      </w:r>
    </w:p>
    <w:p w:rsidR="002106B2" w:rsidRPr="008E3940" w:rsidRDefault="002106B2" w:rsidP="007E77DD">
      <w:pPr>
        <w:pStyle w:val="Default"/>
        <w:ind w:firstLineChars="100" w:firstLine="272"/>
        <w:rPr>
          <w:rFonts w:asciiTheme="majorHAnsi" w:eastAsiaTheme="majorHAnsi" w:hAnsiTheme="majorHAnsi"/>
          <w:sz w:val="28"/>
          <w:szCs w:val="28"/>
        </w:rPr>
      </w:pPr>
      <w:r w:rsidRPr="001E1C19">
        <w:rPr>
          <w:rFonts w:asciiTheme="majorHAnsi" w:eastAsiaTheme="majorHAnsi" w:hAnsiTheme="majorHAnsi" w:hint="eastAsia"/>
          <w:color w:val="auto"/>
          <w:sz w:val="28"/>
          <w:szCs w:val="28"/>
        </w:rPr>
        <w:t>流通科学大学は、</w:t>
      </w:r>
      <w:r w:rsidR="004B60EA" w:rsidRPr="001E1C19">
        <w:rPr>
          <w:rFonts w:asciiTheme="majorHAnsi" w:eastAsiaTheme="majorHAnsi" w:hAnsiTheme="majorHAnsi" w:hint="eastAsia"/>
          <w:color w:val="auto"/>
          <w:sz w:val="28"/>
          <w:szCs w:val="28"/>
        </w:rPr>
        <w:t>商学をはじめ、観光学、人間社会学、経済学等の教育研究を行っており、</w:t>
      </w:r>
      <w:r w:rsidR="008E3940" w:rsidRPr="001E1C19">
        <w:rPr>
          <w:rFonts w:asciiTheme="majorHAnsi" w:eastAsiaTheme="majorHAnsi" w:hAnsiTheme="majorHAnsi" w:hint="eastAsia"/>
          <w:color w:val="auto"/>
          <w:sz w:val="28"/>
          <w:szCs w:val="28"/>
        </w:rPr>
        <w:t>学</w:t>
      </w:r>
      <w:r w:rsidR="008E3940">
        <w:rPr>
          <w:rFonts w:asciiTheme="majorHAnsi" w:eastAsiaTheme="majorHAnsi" w:hAnsiTheme="majorHAnsi" w:hint="eastAsia"/>
          <w:sz w:val="28"/>
          <w:szCs w:val="28"/>
        </w:rPr>
        <w:t>生が企業・地域・自治体が抱える課題解決に取り組む社会共創プログラムを実践されていることから、両者の理念と実績の両面から今回の協定締結に至りました。</w:t>
      </w:r>
    </w:p>
    <w:p w:rsidR="002106B2" w:rsidRPr="002106B2" w:rsidRDefault="002106B2" w:rsidP="0062153C">
      <w:pPr>
        <w:pStyle w:val="Default"/>
        <w:rPr>
          <w:rFonts w:asciiTheme="majorHAnsi" w:eastAsiaTheme="majorHAnsi" w:hAnsiTheme="majorHAnsi"/>
          <w:sz w:val="28"/>
          <w:szCs w:val="28"/>
        </w:rPr>
      </w:pPr>
    </w:p>
    <w:p w:rsidR="00036C2D" w:rsidRPr="00036C2D" w:rsidRDefault="00036C2D" w:rsidP="0062153C">
      <w:pPr>
        <w:pStyle w:val="Default"/>
        <w:rPr>
          <w:rFonts w:asciiTheme="majorHAnsi" w:eastAsiaTheme="majorHAnsi" w:hAnsiTheme="majorHAnsi"/>
          <w:sz w:val="28"/>
          <w:szCs w:val="28"/>
        </w:rPr>
      </w:pPr>
      <w:r>
        <w:rPr>
          <w:rFonts w:asciiTheme="majorHAnsi" w:eastAsiaTheme="majorHAnsi" w:hAnsiTheme="majorHAnsi" w:hint="eastAsia"/>
          <w:sz w:val="28"/>
          <w:szCs w:val="28"/>
        </w:rPr>
        <w:t xml:space="preserve">　つきましてはご多忙の折恐縮ですが、調印式ならびに本協定締結に伴う猪名川町及び流通科学大学の取り組みに関しまして、取材のご検討をお願い申し上げます。</w:t>
      </w:r>
    </w:p>
    <w:p w:rsidR="0062153C" w:rsidRDefault="0062153C" w:rsidP="006C3260">
      <w:pPr>
        <w:spacing w:line="400" w:lineRule="exact"/>
        <w:contextualSpacing/>
        <w:rPr>
          <w:rFonts w:asciiTheme="majorHAnsi" w:eastAsiaTheme="majorHAnsi" w:hAnsiTheme="majorHAnsi"/>
          <w:b/>
          <w:sz w:val="28"/>
          <w:szCs w:val="28"/>
        </w:rPr>
      </w:pPr>
    </w:p>
    <w:p w:rsidR="0062153C" w:rsidRDefault="0062153C" w:rsidP="006C3260">
      <w:pPr>
        <w:spacing w:line="400" w:lineRule="exact"/>
        <w:contextualSpacing/>
        <w:rPr>
          <w:rFonts w:asciiTheme="majorHAnsi" w:eastAsiaTheme="majorHAnsi" w:hAnsiTheme="majorHAnsi"/>
          <w:b/>
          <w:sz w:val="28"/>
          <w:szCs w:val="28"/>
        </w:rPr>
      </w:pPr>
      <w:r>
        <w:rPr>
          <w:rFonts w:asciiTheme="majorHAnsi" w:eastAsiaTheme="majorHAnsi" w:hAnsiTheme="majorHAnsi" w:hint="eastAsia"/>
          <w:b/>
          <w:sz w:val="28"/>
          <w:szCs w:val="28"/>
        </w:rPr>
        <w:t>※詳細は別添資料のとおり</w:t>
      </w:r>
    </w:p>
    <w:p w:rsidR="0062153C" w:rsidRDefault="0062153C" w:rsidP="006C3260">
      <w:pPr>
        <w:spacing w:line="400" w:lineRule="exact"/>
        <w:contextualSpacing/>
        <w:rPr>
          <w:rFonts w:asciiTheme="majorHAnsi" w:eastAsiaTheme="majorHAnsi" w:hAnsiTheme="majorHAnsi"/>
          <w:b/>
          <w:sz w:val="28"/>
          <w:szCs w:val="28"/>
        </w:rPr>
      </w:pPr>
    </w:p>
    <w:p w:rsidR="0062153C" w:rsidRDefault="0062153C" w:rsidP="006C3260">
      <w:pPr>
        <w:spacing w:line="400" w:lineRule="exact"/>
        <w:contextualSpacing/>
        <w:rPr>
          <w:rFonts w:asciiTheme="majorHAnsi" w:eastAsiaTheme="majorHAnsi" w:hAnsiTheme="majorHAnsi"/>
          <w:b/>
          <w:sz w:val="28"/>
          <w:szCs w:val="28"/>
        </w:rPr>
      </w:pPr>
    </w:p>
    <w:p w:rsidR="0062153C" w:rsidRDefault="0062153C" w:rsidP="006C3260">
      <w:pPr>
        <w:spacing w:line="400" w:lineRule="exact"/>
        <w:contextualSpacing/>
        <w:rPr>
          <w:rFonts w:asciiTheme="majorHAnsi" w:eastAsiaTheme="majorHAnsi" w:hAnsiTheme="majorHAnsi"/>
          <w:b/>
          <w:sz w:val="28"/>
          <w:szCs w:val="28"/>
        </w:rPr>
      </w:pPr>
    </w:p>
    <w:p w:rsidR="0062153C" w:rsidRDefault="0062153C" w:rsidP="006C3260">
      <w:pPr>
        <w:spacing w:line="400" w:lineRule="exact"/>
        <w:contextualSpacing/>
        <w:rPr>
          <w:rFonts w:asciiTheme="majorHAnsi" w:eastAsiaTheme="majorHAnsi" w:hAnsiTheme="majorHAnsi"/>
          <w:b/>
          <w:sz w:val="28"/>
          <w:szCs w:val="28"/>
        </w:rPr>
      </w:pPr>
    </w:p>
    <w:p w:rsidR="006C3260" w:rsidRPr="006C3260" w:rsidRDefault="006C3260" w:rsidP="006C3260">
      <w:pPr>
        <w:spacing w:line="400" w:lineRule="exact"/>
        <w:contextualSpacing/>
        <w:rPr>
          <w:rFonts w:asciiTheme="majorHAnsi" w:eastAsiaTheme="majorHAnsi" w:hAnsiTheme="majorHAnsi"/>
          <w:b/>
          <w:sz w:val="28"/>
          <w:szCs w:val="28"/>
        </w:rPr>
      </w:pPr>
      <w:r w:rsidRPr="006C3260">
        <w:rPr>
          <w:rFonts w:asciiTheme="majorHAnsi" w:eastAsiaTheme="majorHAnsi" w:hAnsiTheme="majorHAnsi" w:hint="eastAsia"/>
          <w:b/>
          <w:sz w:val="28"/>
          <w:szCs w:val="28"/>
        </w:rPr>
        <w:t>【問合せ】</w:t>
      </w:r>
    </w:p>
    <w:p w:rsidR="002106B2" w:rsidRDefault="00036C2D" w:rsidP="00036C2D">
      <w:pPr>
        <w:spacing w:line="400" w:lineRule="exact"/>
        <w:ind w:firstLineChars="50" w:firstLine="136"/>
        <w:contextualSpacing/>
        <w:rPr>
          <w:rFonts w:asciiTheme="majorHAnsi" w:eastAsiaTheme="majorHAnsi" w:hAnsiTheme="majorHAnsi" w:cs="ＭＳ 明朝"/>
          <w:sz w:val="28"/>
          <w:szCs w:val="28"/>
        </w:rPr>
      </w:pPr>
      <w:r>
        <w:rPr>
          <w:rFonts w:asciiTheme="majorHAnsi" w:eastAsiaTheme="majorHAnsi" w:hAnsiTheme="majorHAnsi" w:cs="ＭＳ 明朝" w:hint="eastAsia"/>
          <w:sz w:val="28"/>
          <w:szCs w:val="28"/>
        </w:rPr>
        <w:t>企画政策</w:t>
      </w:r>
      <w:r w:rsidR="006C3260" w:rsidRPr="006C3260">
        <w:rPr>
          <w:rFonts w:asciiTheme="majorHAnsi" w:eastAsiaTheme="majorHAnsi" w:hAnsiTheme="majorHAnsi" w:cs="ＭＳ 明朝" w:hint="eastAsia"/>
          <w:sz w:val="28"/>
          <w:szCs w:val="28"/>
        </w:rPr>
        <w:t>課</w:t>
      </w:r>
      <w:r>
        <w:rPr>
          <w:rFonts w:asciiTheme="majorHAnsi" w:eastAsiaTheme="majorHAnsi" w:hAnsiTheme="majorHAnsi" w:cs="ＭＳ 明朝" w:hint="eastAsia"/>
          <w:sz w:val="28"/>
          <w:szCs w:val="28"/>
        </w:rPr>
        <w:t xml:space="preserve">広報戦略室　</w:t>
      </w:r>
    </w:p>
    <w:p w:rsidR="006C3260" w:rsidRPr="006C3260" w:rsidRDefault="00036C2D" w:rsidP="00036C2D">
      <w:pPr>
        <w:spacing w:line="400" w:lineRule="exact"/>
        <w:ind w:firstLineChars="50" w:firstLine="136"/>
        <w:contextualSpacing/>
        <w:rPr>
          <w:rFonts w:asciiTheme="majorHAnsi" w:eastAsiaTheme="majorHAnsi" w:hAnsiTheme="majorHAnsi" w:cs="ＭＳ 明朝"/>
          <w:sz w:val="28"/>
          <w:szCs w:val="28"/>
        </w:rPr>
      </w:pPr>
      <w:r>
        <w:rPr>
          <w:rFonts w:asciiTheme="majorHAnsi" w:eastAsiaTheme="majorHAnsi" w:hAnsiTheme="majorHAnsi" w:cs="ＭＳ 明朝" w:hint="eastAsia"/>
          <w:sz w:val="28"/>
          <w:szCs w:val="28"/>
        </w:rPr>
        <w:t>担当：宮田</w:t>
      </w:r>
      <w:r w:rsidR="002106B2">
        <w:rPr>
          <w:rFonts w:asciiTheme="majorHAnsi" w:eastAsiaTheme="majorHAnsi" w:hAnsiTheme="majorHAnsi" w:cs="ＭＳ 明朝" w:hint="eastAsia"/>
          <w:sz w:val="28"/>
          <w:szCs w:val="28"/>
        </w:rPr>
        <w:t>、林</w:t>
      </w:r>
      <w:r w:rsidR="006C3260" w:rsidRPr="006C3260">
        <w:rPr>
          <w:rFonts w:asciiTheme="majorHAnsi" w:eastAsiaTheme="majorHAnsi" w:hAnsiTheme="majorHAnsi" w:cs="ＭＳ 明朝" w:hint="eastAsia"/>
          <w:sz w:val="28"/>
          <w:szCs w:val="28"/>
        </w:rPr>
        <w:t>（℡</w:t>
      </w:r>
      <w:r>
        <w:rPr>
          <w:rFonts w:asciiTheme="majorHAnsi" w:eastAsiaTheme="majorHAnsi" w:hAnsiTheme="majorHAnsi" w:cs="ＭＳ 明朝" w:hint="eastAsia"/>
          <w:sz w:val="28"/>
          <w:szCs w:val="28"/>
        </w:rPr>
        <w:t>０７２</w:t>
      </w:r>
      <w:r w:rsidR="006C3260" w:rsidRPr="006C3260">
        <w:rPr>
          <w:rFonts w:asciiTheme="majorHAnsi" w:eastAsiaTheme="majorHAnsi" w:hAnsiTheme="majorHAnsi" w:cs="ＭＳ 明朝" w:hint="eastAsia"/>
          <w:sz w:val="28"/>
          <w:szCs w:val="28"/>
        </w:rPr>
        <w:t>－</w:t>
      </w:r>
      <w:r>
        <w:rPr>
          <w:rFonts w:asciiTheme="majorHAnsi" w:eastAsiaTheme="majorHAnsi" w:hAnsiTheme="majorHAnsi" w:cs="ＭＳ 明朝" w:hint="eastAsia"/>
          <w:sz w:val="28"/>
          <w:szCs w:val="28"/>
        </w:rPr>
        <w:t>７６６</w:t>
      </w:r>
      <w:r w:rsidR="006C3260" w:rsidRPr="006C3260">
        <w:rPr>
          <w:rFonts w:asciiTheme="majorHAnsi" w:eastAsiaTheme="majorHAnsi" w:hAnsiTheme="majorHAnsi" w:cs="ＭＳ 明朝" w:hint="eastAsia"/>
          <w:sz w:val="28"/>
          <w:szCs w:val="28"/>
        </w:rPr>
        <w:t>－</w:t>
      </w:r>
      <w:r>
        <w:rPr>
          <w:rFonts w:asciiTheme="majorHAnsi" w:eastAsiaTheme="majorHAnsi" w:hAnsiTheme="majorHAnsi" w:cs="ＭＳ 明朝" w:hint="eastAsia"/>
          <w:sz w:val="28"/>
          <w:szCs w:val="28"/>
        </w:rPr>
        <w:t>８７０７</w:t>
      </w:r>
      <w:r w:rsidR="006C3260" w:rsidRPr="006C3260">
        <w:rPr>
          <w:rFonts w:asciiTheme="majorHAnsi" w:eastAsiaTheme="majorHAnsi" w:hAnsiTheme="majorHAnsi" w:cs="ＭＳ 明朝" w:hint="eastAsia"/>
          <w:sz w:val="28"/>
          <w:szCs w:val="28"/>
        </w:rPr>
        <w:t>）</w:t>
      </w:r>
    </w:p>
    <w:p w:rsidR="000E5860" w:rsidRDefault="000E5860">
      <w:pPr>
        <w:widowControl/>
        <w:jc w:val="left"/>
        <w:rPr>
          <w:rFonts w:asciiTheme="majorHAnsi" w:eastAsiaTheme="majorHAnsi" w:hAnsiTheme="majorHAnsi" w:cs="ＭＳ 明朝"/>
          <w:sz w:val="28"/>
          <w:szCs w:val="28"/>
        </w:rPr>
      </w:pPr>
      <w:r>
        <w:rPr>
          <w:rFonts w:asciiTheme="majorHAnsi" w:eastAsiaTheme="majorHAnsi" w:hAnsiTheme="majorHAnsi" w:cs="ＭＳ 明朝"/>
          <w:sz w:val="28"/>
          <w:szCs w:val="28"/>
        </w:rPr>
        <w:br w:type="page"/>
      </w:r>
    </w:p>
    <w:p w:rsidR="000E5860" w:rsidRDefault="000E5860" w:rsidP="000E5860">
      <w:pPr>
        <w:jc w:val="center"/>
        <w:rPr>
          <w:rFonts w:ascii="ＭＳ ゴシック" w:eastAsia="ＭＳ ゴシック" w:hAnsi="ＭＳ ゴシック"/>
          <w:sz w:val="28"/>
        </w:rPr>
      </w:pPr>
      <w:r w:rsidRPr="004202F0">
        <w:rPr>
          <w:rFonts w:ascii="ＭＳ ゴシック" w:eastAsia="ＭＳ ゴシック" w:hAnsi="ＭＳ ゴシック" w:hint="eastAsia"/>
          <w:sz w:val="36"/>
          <w:szCs w:val="36"/>
        </w:rPr>
        <w:lastRenderedPageBreak/>
        <w:t>流通科学大学・猪名川町</w:t>
      </w:r>
      <w:r>
        <w:rPr>
          <w:rFonts w:ascii="ＭＳ ゴシック" w:eastAsia="ＭＳ ゴシック" w:hAnsi="ＭＳ ゴシック" w:hint="eastAsia"/>
          <w:sz w:val="36"/>
          <w:szCs w:val="36"/>
        </w:rPr>
        <w:t xml:space="preserve">　</w:t>
      </w:r>
      <w:r w:rsidRPr="004202F0">
        <w:rPr>
          <w:rFonts w:ascii="ＭＳ ゴシック" w:eastAsia="ＭＳ ゴシック" w:hAnsi="ＭＳ ゴシック" w:hint="eastAsia"/>
          <w:sz w:val="36"/>
          <w:szCs w:val="36"/>
        </w:rPr>
        <w:t>包括連携協定調印式</w:t>
      </w:r>
    </w:p>
    <w:p w:rsidR="000E5860" w:rsidRDefault="000E5860" w:rsidP="000E5860">
      <w:pPr>
        <w:rPr>
          <w:rFonts w:ascii="ＭＳ ゴシック" w:eastAsia="ＭＳ ゴシック" w:hAnsi="ＭＳ ゴシック"/>
          <w:sz w:val="28"/>
        </w:rPr>
      </w:pPr>
      <w:r>
        <w:rPr>
          <w:rFonts w:ascii="ＭＳ ゴシック" w:eastAsia="ＭＳ ゴシック" w:hAnsi="ＭＳ ゴシック" w:hint="eastAsia"/>
          <w:sz w:val="28"/>
        </w:rPr>
        <w:t>【概要】</w:t>
      </w:r>
    </w:p>
    <w:p w:rsidR="000E5860" w:rsidRDefault="000E5860" w:rsidP="000E5860">
      <w:pPr>
        <w:rPr>
          <w:rFonts w:ascii="ＭＳ ゴシック" w:eastAsia="ＭＳ ゴシック" w:hAnsi="ＭＳ ゴシック"/>
          <w:b/>
          <w:sz w:val="28"/>
        </w:rPr>
      </w:pPr>
      <w:r>
        <w:rPr>
          <w:rFonts w:ascii="ＭＳ ゴシック" w:eastAsia="ＭＳ ゴシック" w:hAnsi="ＭＳ ゴシック" w:hint="eastAsia"/>
          <w:sz w:val="28"/>
        </w:rPr>
        <w:t xml:space="preserve">１　日時　　</w:t>
      </w:r>
      <w:r>
        <w:rPr>
          <w:rFonts w:ascii="ＭＳ ゴシック" w:eastAsia="ＭＳ ゴシック" w:hAnsi="ＭＳ ゴシック" w:hint="eastAsia"/>
          <w:b/>
          <w:sz w:val="28"/>
        </w:rPr>
        <w:t>令和４年１１月１４日（月）　１１：００ ～ １２：００</w:t>
      </w:r>
    </w:p>
    <w:p w:rsidR="000E5860" w:rsidRDefault="000E5860" w:rsidP="000E5860">
      <w:pPr>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２　会場　　</w:t>
      </w:r>
      <w:r>
        <w:rPr>
          <w:rFonts w:ascii="ＭＳ ゴシック" w:eastAsia="ＭＳ ゴシック" w:hAnsi="ＭＳ ゴシック" w:hint="eastAsia"/>
          <w:b/>
          <w:sz w:val="28"/>
        </w:rPr>
        <w:t>猪名川町役場　第二庁舎２階　委員会室</w:t>
      </w:r>
    </w:p>
    <w:p w:rsidR="000E5860" w:rsidRDefault="000E5860" w:rsidP="000E5860">
      <w:pPr>
        <w:ind w:right="928" w:firstLineChars="700" w:firstLine="1414"/>
        <w:rPr>
          <w:rFonts w:ascii="ＭＳ ゴシック" w:eastAsia="ＭＳ ゴシック" w:hAnsi="ＭＳ ゴシック"/>
        </w:rPr>
      </w:pPr>
      <w:r>
        <w:rPr>
          <w:rFonts w:ascii="ＭＳ ゴシック" w:eastAsia="ＭＳ ゴシック" w:hAnsi="ＭＳ ゴシック" w:hint="eastAsia"/>
        </w:rPr>
        <w:t>（兵庫県川辺郡猪名川町上野字北畑１１－１）</w:t>
      </w:r>
    </w:p>
    <w:p w:rsidR="000E5860" w:rsidRDefault="000E5860" w:rsidP="000E5860">
      <w:pPr>
        <w:rPr>
          <w:rFonts w:ascii="ＭＳ ゴシック" w:eastAsia="ＭＳ ゴシック" w:hAnsi="ＭＳ ゴシック"/>
          <w:sz w:val="28"/>
        </w:rPr>
      </w:pPr>
      <w:r>
        <w:rPr>
          <w:rFonts w:ascii="ＭＳ ゴシック" w:eastAsia="ＭＳ ゴシック" w:hAnsi="ＭＳ ゴシック" w:hint="eastAsia"/>
          <w:sz w:val="28"/>
        </w:rPr>
        <w:t>３　出席者</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72"/>
        <w:gridCol w:w="3260"/>
        <w:gridCol w:w="2194"/>
      </w:tblGrid>
      <w:tr w:rsidR="000E5860" w:rsidTr="00F335B5">
        <w:trPr>
          <w:trHeight w:val="358"/>
        </w:trPr>
        <w:tc>
          <w:tcPr>
            <w:tcW w:w="4282" w:type="dxa"/>
            <w:gridSpan w:val="2"/>
            <w:shd w:val="clear" w:color="auto" w:fill="auto"/>
            <w:vAlign w:val="center"/>
          </w:tcPr>
          <w:p w:rsidR="000E5860" w:rsidRPr="00FC4368" w:rsidRDefault="000E5860" w:rsidP="00F335B5">
            <w:pPr>
              <w:spacing w:line="0" w:lineRule="atLeast"/>
              <w:jc w:val="center"/>
              <w:rPr>
                <w:rFonts w:ascii="ＭＳ ゴシック" w:eastAsia="ＭＳ ゴシック" w:hAnsi="ＭＳ ゴシック"/>
                <w:color w:val="000000"/>
                <w:sz w:val="28"/>
              </w:rPr>
            </w:pPr>
            <w:r w:rsidRPr="00FC4368">
              <w:rPr>
                <w:rFonts w:ascii="ＭＳ ゴシック" w:eastAsia="ＭＳ ゴシック" w:hAnsi="ＭＳ ゴシック" w:hint="eastAsia"/>
                <w:color w:val="000000"/>
                <w:sz w:val="28"/>
              </w:rPr>
              <w:t>猪名川町</w:t>
            </w:r>
          </w:p>
        </w:tc>
        <w:tc>
          <w:tcPr>
            <w:tcW w:w="5454" w:type="dxa"/>
            <w:gridSpan w:val="2"/>
            <w:shd w:val="clear" w:color="auto" w:fill="auto"/>
            <w:vAlign w:val="center"/>
          </w:tcPr>
          <w:p w:rsidR="000E5860" w:rsidRPr="00FC4368" w:rsidRDefault="000E5860" w:rsidP="00F335B5">
            <w:pPr>
              <w:spacing w:line="0" w:lineRule="atLeast"/>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流通科学大学</w:t>
            </w:r>
          </w:p>
        </w:tc>
      </w:tr>
      <w:tr w:rsidR="000E5860" w:rsidTr="00F335B5">
        <w:trPr>
          <w:trHeight w:val="358"/>
        </w:trPr>
        <w:tc>
          <w:tcPr>
            <w:tcW w:w="2310" w:type="dxa"/>
            <w:shd w:val="clear" w:color="auto" w:fill="auto"/>
          </w:tcPr>
          <w:p w:rsidR="000E5860" w:rsidRPr="00FC4368" w:rsidRDefault="000E5860" w:rsidP="00F335B5">
            <w:pPr>
              <w:ind w:firstLineChars="100" w:firstLine="272"/>
              <w:rPr>
                <w:rFonts w:ascii="ＭＳ ゴシック" w:eastAsia="ＭＳ ゴシック" w:hAnsi="ＭＳ ゴシック"/>
                <w:color w:val="000000"/>
                <w:sz w:val="28"/>
              </w:rPr>
            </w:pPr>
            <w:r w:rsidRPr="00FC4368">
              <w:rPr>
                <w:rFonts w:ascii="ＭＳ ゴシック" w:eastAsia="ＭＳ ゴシック" w:hAnsi="ＭＳ ゴシック" w:hint="eastAsia"/>
                <w:color w:val="000000"/>
                <w:sz w:val="28"/>
              </w:rPr>
              <w:t>町長</w:t>
            </w:r>
          </w:p>
        </w:tc>
        <w:tc>
          <w:tcPr>
            <w:tcW w:w="1972" w:type="dxa"/>
            <w:shd w:val="clear" w:color="auto" w:fill="auto"/>
          </w:tcPr>
          <w:p w:rsidR="000E5860" w:rsidRPr="00FC4368" w:rsidRDefault="000E5860" w:rsidP="00F335B5">
            <w:pPr>
              <w:rPr>
                <w:rFonts w:ascii="ＭＳ ゴシック" w:eastAsia="ＭＳ ゴシック" w:hAnsi="ＭＳ ゴシック"/>
                <w:color w:val="000000"/>
                <w:sz w:val="28"/>
              </w:rPr>
            </w:pPr>
            <w:r w:rsidRPr="00FC4368">
              <w:rPr>
                <w:rFonts w:ascii="ＭＳ ゴシック" w:eastAsia="ＭＳ ゴシック" w:hAnsi="ＭＳ ゴシック" w:hint="eastAsia"/>
                <w:color w:val="000000"/>
                <w:sz w:val="28"/>
              </w:rPr>
              <w:t>岡本　信司</w:t>
            </w:r>
          </w:p>
        </w:tc>
        <w:tc>
          <w:tcPr>
            <w:tcW w:w="3260" w:type="dxa"/>
            <w:shd w:val="clear" w:color="auto" w:fill="auto"/>
          </w:tcPr>
          <w:p w:rsidR="000E5860" w:rsidRPr="00FC4368" w:rsidRDefault="000E5860" w:rsidP="00F335B5">
            <w:pPr>
              <w:ind w:firstLineChars="100" w:firstLine="272"/>
              <w:rPr>
                <w:rFonts w:ascii="ＭＳ ゴシック" w:eastAsia="ＭＳ ゴシック" w:hAnsi="ＭＳ ゴシック"/>
                <w:color w:val="000000"/>
                <w:sz w:val="28"/>
              </w:rPr>
            </w:pPr>
            <w:r w:rsidRPr="00FC4368">
              <w:rPr>
                <w:rFonts w:ascii="ＭＳ ゴシック" w:eastAsia="ＭＳ ゴシック" w:hAnsi="ＭＳ ゴシック" w:hint="eastAsia"/>
                <w:color w:val="000000"/>
                <w:sz w:val="28"/>
              </w:rPr>
              <w:t>学長</w:t>
            </w:r>
          </w:p>
        </w:tc>
        <w:tc>
          <w:tcPr>
            <w:tcW w:w="2194" w:type="dxa"/>
            <w:shd w:val="clear" w:color="auto" w:fill="auto"/>
          </w:tcPr>
          <w:p w:rsidR="000E5860" w:rsidRPr="00FC4368" w:rsidRDefault="000E5860" w:rsidP="00F335B5">
            <w:pP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藤井　啓吾</w:t>
            </w:r>
          </w:p>
        </w:tc>
      </w:tr>
      <w:tr w:rsidR="000E5860" w:rsidTr="00F335B5">
        <w:trPr>
          <w:trHeight w:val="358"/>
        </w:trPr>
        <w:tc>
          <w:tcPr>
            <w:tcW w:w="2310" w:type="dxa"/>
            <w:shd w:val="clear" w:color="auto" w:fill="auto"/>
          </w:tcPr>
          <w:p w:rsidR="000E5860" w:rsidRPr="00FC4368" w:rsidRDefault="000E5860" w:rsidP="00F335B5">
            <w:pPr>
              <w:ind w:firstLineChars="100" w:firstLine="272"/>
              <w:rPr>
                <w:rFonts w:ascii="ＭＳ ゴシック" w:eastAsia="ＭＳ ゴシック" w:hAnsi="ＭＳ ゴシック"/>
                <w:color w:val="000000"/>
                <w:sz w:val="28"/>
              </w:rPr>
            </w:pPr>
            <w:r w:rsidRPr="00FC4368">
              <w:rPr>
                <w:rFonts w:ascii="ＭＳ ゴシック" w:eastAsia="ＭＳ ゴシック" w:hAnsi="ＭＳ ゴシック" w:hint="eastAsia"/>
                <w:color w:val="000000"/>
                <w:sz w:val="28"/>
              </w:rPr>
              <w:t>副町長</w:t>
            </w:r>
          </w:p>
        </w:tc>
        <w:tc>
          <w:tcPr>
            <w:tcW w:w="1972" w:type="dxa"/>
            <w:shd w:val="clear" w:color="auto" w:fill="auto"/>
          </w:tcPr>
          <w:p w:rsidR="000E5860" w:rsidRPr="00FC4368" w:rsidRDefault="000E5860" w:rsidP="00F335B5">
            <w:pPr>
              <w:rPr>
                <w:rFonts w:ascii="ＭＳ ゴシック" w:eastAsia="ＭＳ ゴシック" w:hAnsi="ＭＳ ゴシック"/>
                <w:color w:val="000000"/>
                <w:sz w:val="28"/>
              </w:rPr>
            </w:pPr>
            <w:r w:rsidRPr="00FC4368">
              <w:rPr>
                <w:rFonts w:ascii="ＭＳ ゴシック" w:eastAsia="ＭＳ ゴシック" w:hAnsi="ＭＳ ゴシック" w:hint="eastAsia"/>
                <w:color w:val="000000"/>
                <w:sz w:val="28"/>
              </w:rPr>
              <w:t>奥田　貢</w:t>
            </w:r>
          </w:p>
        </w:tc>
        <w:tc>
          <w:tcPr>
            <w:tcW w:w="3260" w:type="dxa"/>
            <w:shd w:val="clear" w:color="auto" w:fill="auto"/>
          </w:tcPr>
          <w:p w:rsidR="000E5860" w:rsidRPr="00FC4368" w:rsidRDefault="000E5860" w:rsidP="00F335B5">
            <w:pPr>
              <w:ind w:firstLineChars="100" w:firstLine="272"/>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副学長</w:t>
            </w:r>
          </w:p>
        </w:tc>
        <w:tc>
          <w:tcPr>
            <w:tcW w:w="2194" w:type="dxa"/>
            <w:shd w:val="clear" w:color="auto" w:fill="auto"/>
          </w:tcPr>
          <w:p w:rsidR="000E5860" w:rsidRPr="00FC4368" w:rsidRDefault="000E5860" w:rsidP="00F335B5">
            <w:pP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清水　信年</w:t>
            </w:r>
          </w:p>
        </w:tc>
      </w:tr>
      <w:tr w:rsidR="000E5860" w:rsidTr="00F335B5">
        <w:trPr>
          <w:trHeight w:val="358"/>
        </w:trPr>
        <w:tc>
          <w:tcPr>
            <w:tcW w:w="2310" w:type="dxa"/>
            <w:shd w:val="clear" w:color="auto" w:fill="auto"/>
          </w:tcPr>
          <w:p w:rsidR="000E5860" w:rsidRPr="00FC4368" w:rsidRDefault="000E5860" w:rsidP="00F335B5">
            <w:pPr>
              <w:ind w:firstLineChars="100" w:firstLine="272"/>
              <w:rPr>
                <w:rFonts w:ascii="ＭＳ ゴシック" w:eastAsia="ＭＳ ゴシック" w:hAnsi="ＭＳ ゴシック"/>
                <w:color w:val="000000"/>
                <w:sz w:val="28"/>
              </w:rPr>
            </w:pPr>
            <w:r w:rsidRPr="00FC4368">
              <w:rPr>
                <w:rFonts w:ascii="ＭＳ ゴシック" w:eastAsia="ＭＳ ゴシック" w:hAnsi="ＭＳ ゴシック" w:hint="eastAsia"/>
                <w:color w:val="000000"/>
                <w:sz w:val="28"/>
              </w:rPr>
              <w:t>教育長</w:t>
            </w:r>
          </w:p>
        </w:tc>
        <w:tc>
          <w:tcPr>
            <w:tcW w:w="1972" w:type="dxa"/>
            <w:shd w:val="clear" w:color="auto" w:fill="auto"/>
          </w:tcPr>
          <w:p w:rsidR="000E5860" w:rsidRPr="00FC4368" w:rsidRDefault="000E5860" w:rsidP="00F335B5">
            <w:pPr>
              <w:rPr>
                <w:rFonts w:ascii="ＭＳ ゴシック" w:eastAsia="ＭＳ ゴシック" w:hAnsi="ＭＳ ゴシック"/>
                <w:color w:val="000000"/>
                <w:sz w:val="28"/>
              </w:rPr>
            </w:pPr>
            <w:r w:rsidRPr="00FC4368">
              <w:rPr>
                <w:rFonts w:ascii="ＭＳ ゴシック" w:eastAsia="ＭＳ ゴシック" w:hAnsi="ＭＳ ゴシック" w:hint="eastAsia"/>
                <w:color w:val="000000"/>
                <w:sz w:val="28"/>
              </w:rPr>
              <w:t>中西　正治</w:t>
            </w:r>
          </w:p>
        </w:tc>
        <w:tc>
          <w:tcPr>
            <w:tcW w:w="3260" w:type="dxa"/>
            <w:shd w:val="clear" w:color="auto" w:fill="auto"/>
          </w:tcPr>
          <w:p w:rsidR="000E5860" w:rsidRPr="007C2E4B" w:rsidRDefault="000E5860" w:rsidP="00F335B5">
            <w:pPr>
              <w:spacing w:line="400" w:lineRule="exact"/>
              <w:ind w:firstLineChars="100" w:firstLine="272"/>
              <w:rPr>
                <w:rFonts w:ascii="ＭＳ ゴシック" w:eastAsia="ＭＳ ゴシック" w:hAnsi="ＭＳ ゴシック"/>
                <w:sz w:val="28"/>
                <w:szCs w:val="28"/>
              </w:rPr>
            </w:pPr>
            <w:r w:rsidRPr="007C2E4B">
              <w:rPr>
                <w:rFonts w:ascii="ＭＳ ゴシック" w:eastAsia="ＭＳ ゴシック" w:hAnsi="ＭＳ ゴシック"/>
                <w:sz w:val="28"/>
                <w:szCs w:val="28"/>
              </w:rPr>
              <w:t xml:space="preserve">人間社会学部　</w:t>
            </w:r>
          </w:p>
          <w:p w:rsidR="000E5860" w:rsidRPr="007C2E4B" w:rsidRDefault="000E5860" w:rsidP="00F335B5">
            <w:pPr>
              <w:spacing w:line="400" w:lineRule="exact"/>
              <w:ind w:firstLineChars="100" w:firstLine="272"/>
              <w:rPr>
                <w:rFonts w:ascii="ＭＳ ゴシック" w:eastAsia="ＭＳ ゴシック" w:hAnsi="ＭＳ ゴシック"/>
                <w:sz w:val="28"/>
                <w:szCs w:val="28"/>
              </w:rPr>
            </w:pPr>
            <w:r w:rsidRPr="007C2E4B">
              <w:rPr>
                <w:rFonts w:ascii="ＭＳ ゴシック" w:eastAsia="ＭＳ ゴシック" w:hAnsi="ＭＳ ゴシック"/>
                <w:sz w:val="28"/>
                <w:szCs w:val="28"/>
              </w:rPr>
              <w:t>観光学科主任・教授</w:t>
            </w:r>
          </w:p>
        </w:tc>
        <w:tc>
          <w:tcPr>
            <w:tcW w:w="2194" w:type="dxa"/>
            <w:shd w:val="clear" w:color="auto" w:fill="auto"/>
          </w:tcPr>
          <w:p w:rsidR="000E5860" w:rsidRPr="00FC4368" w:rsidRDefault="000E5860" w:rsidP="00F335B5">
            <w:pP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西村　典芳</w:t>
            </w:r>
          </w:p>
        </w:tc>
      </w:tr>
      <w:tr w:rsidR="000E5860" w:rsidTr="00F335B5">
        <w:trPr>
          <w:trHeight w:val="358"/>
        </w:trPr>
        <w:tc>
          <w:tcPr>
            <w:tcW w:w="2310" w:type="dxa"/>
            <w:shd w:val="clear" w:color="auto" w:fill="auto"/>
            <w:vAlign w:val="center"/>
          </w:tcPr>
          <w:p w:rsidR="000E5860" w:rsidRPr="00FC4368" w:rsidRDefault="000E5860" w:rsidP="00F335B5">
            <w:pPr>
              <w:spacing w:line="0" w:lineRule="atLeast"/>
              <w:rPr>
                <w:rFonts w:ascii="ＭＳ ゴシック" w:eastAsia="ＭＳ ゴシック" w:hAnsi="ＭＳ ゴシック"/>
                <w:color w:val="000000"/>
                <w:sz w:val="28"/>
              </w:rPr>
            </w:pPr>
            <w:r w:rsidRPr="00FC4368">
              <w:rPr>
                <w:rFonts w:ascii="ＭＳ ゴシック" w:eastAsia="ＭＳ ゴシック" w:hAnsi="ＭＳ ゴシック" w:hint="eastAsia"/>
                <w:color w:val="000000"/>
                <w:sz w:val="28"/>
              </w:rPr>
              <w:t xml:space="preserve">　企画総務部長　　　　　</w:t>
            </w:r>
          </w:p>
        </w:tc>
        <w:tc>
          <w:tcPr>
            <w:tcW w:w="1972" w:type="dxa"/>
            <w:shd w:val="clear" w:color="auto" w:fill="auto"/>
          </w:tcPr>
          <w:p w:rsidR="000E5860" w:rsidRPr="00FC4368" w:rsidRDefault="000E5860" w:rsidP="00F335B5">
            <w:pPr>
              <w:rPr>
                <w:rFonts w:ascii="ＭＳ ゴシック" w:eastAsia="ＭＳ ゴシック" w:hAnsi="ＭＳ ゴシック"/>
                <w:color w:val="000000"/>
                <w:sz w:val="28"/>
              </w:rPr>
            </w:pPr>
            <w:r w:rsidRPr="00FC4368">
              <w:rPr>
                <w:rFonts w:ascii="ＭＳ ゴシック" w:eastAsia="ＭＳ ゴシック" w:hAnsi="ＭＳ ゴシック" w:hint="eastAsia"/>
                <w:color w:val="000000"/>
                <w:sz w:val="28"/>
              </w:rPr>
              <w:t>森　昌弘</w:t>
            </w:r>
          </w:p>
        </w:tc>
        <w:tc>
          <w:tcPr>
            <w:tcW w:w="3260" w:type="dxa"/>
            <w:shd w:val="clear" w:color="auto" w:fill="auto"/>
          </w:tcPr>
          <w:p w:rsidR="000E5860" w:rsidRPr="00FC4368" w:rsidRDefault="000E5860" w:rsidP="00F335B5">
            <w:pPr>
              <w:ind w:firstLineChars="100" w:firstLine="272"/>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大学事務局長</w:t>
            </w:r>
          </w:p>
        </w:tc>
        <w:tc>
          <w:tcPr>
            <w:tcW w:w="2194" w:type="dxa"/>
            <w:shd w:val="clear" w:color="auto" w:fill="auto"/>
          </w:tcPr>
          <w:p w:rsidR="000E5860" w:rsidRPr="00FC4368" w:rsidRDefault="000E5860" w:rsidP="00F335B5">
            <w:pP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加古　眞一</w:t>
            </w:r>
          </w:p>
        </w:tc>
      </w:tr>
    </w:tbl>
    <w:p w:rsidR="000E5860" w:rsidRDefault="000E5860" w:rsidP="000E5860">
      <w:pPr>
        <w:snapToGrid w:val="0"/>
        <w:ind w:left="1616" w:hangingChars="594" w:hanging="1616"/>
        <w:rPr>
          <w:rFonts w:ascii="ＭＳ ゴシック" w:eastAsia="ＭＳ ゴシック" w:hAnsi="ＭＳ ゴシック"/>
          <w:sz w:val="28"/>
        </w:rPr>
      </w:pPr>
    </w:p>
    <w:p w:rsidR="000E5860" w:rsidRDefault="000E5860" w:rsidP="000E5860">
      <w:pPr>
        <w:snapToGrid w:val="0"/>
        <w:ind w:left="1616" w:hangingChars="594" w:hanging="1616"/>
        <w:rPr>
          <w:rFonts w:ascii="ＭＳ ゴシック" w:eastAsia="ＭＳ ゴシック" w:hAnsi="ＭＳ ゴシック"/>
          <w:sz w:val="28"/>
        </w:rPr>
      </w:pPr>
      <w:r>
        <w:rPr>
          <w:rFonts w:ascii="ＭＳ ゴシック" w:eastAsia="ＭＳ ゴシック" w:hAnsi="ＭＳ ゴシック" w:hint="eastAsia"/>
          <w:sz w:val="28"/>
        </w:rPr>
        <w:t>４　内　容　代表挨拶、協定書署名、連携事業に関する概要説明、質疑応答などを予定</w:t>
      </w:r>
    </w:p>
    <w:p w:rsidR="000E5860" w:rsidRDefault="000E5860" w:rsidP="000E5860">
      <w:pPr>
        <w:rPr>
          <w:rFonts w:ascii="ＭＳ ゴシック" w:eastAsia="ＭＳ ゴシック" w:hAnsi="ＭＳ ゴシック"/>
          <w:sz w:val="28"/>
        </w:rPr>
      </w:pPr>
    </w:p>
    <w:p w:rsidR="000E5860" w:rsidRDefault="000E5860" w:rsidP="000E5860">
      <w:pPr>
        <w:ind w:left="231" w:hangingChars="85" w:hanging="231"/>
        <w:rPr>
          <w:rFonts w:ascii="ＭＳ ゴシック" w:eastAsia="ＭＳ ゴシック" w:hAnsi="ＭＳ ゴシック"/>
          <w:sz w:val="28"/>
        </w:rPr>
      </w:pPr>
      <w:r>
        <w:rPr>
          <w:rFonts w:ascii="ＭＳ ゴシック" w:eastAsia="ＭＳ ゴシック" w:hAnsi="ＭＳ ゴシック" w:hint="eastAsia"/>
          <w:sz w:val="28"/>
        </w:rPr>
        <w:t>※</w:t>
      </w:r>
      <w:r>
        <w:rPr>
          <w:rFonts w:ascii="ＭＳ ゴシック" w:eastAsia="ＭＳ ゴシック" w:hAnsi="ＭＳ ゴシック" w:hint="eastAsia"/>
          <w:sz w:val="28"/>
          <w:u w:val="single"/>
        </w:rPr>
        <w:t>取材をご希望の方は、お手数ですが別紙【取材依頼書】に記入のうえ、FAXまたはメールにて事前に企画政策課広報戦略室までお知らせ願います。</w:t>
      </w:r>
    </w:p>
    <w:p w:rsidR="000E5860" w:rsidRDefault="000E5860" w:rsidP="000E5860">
      <w:pPr>
        <w:jc w:val="right"/>
        <w:rPr>
          <w:rFonts w:ascii="ＭＳ ゴシック" w:eastAsia="ＭＳ ゴシック" w:hAnsi="ＭＳ ゴシック"/>
          <w:sz w:val="28"/>
        </w:rPr>
      </w:pPr>
      <w:r>
        <w:rPr>
          <w:rFonts w:ascii="ＭＳ ゴシック" w:eastAsia="ＭＳ ゴシック" w:hAnsi="ＭＳ ゴシック" w:hint="eastAsia"/>
          <w:sz w:val="28"/>
        </w:rPr>
        <w:t>以　上</w:t>
      </w:r>
    </w:p>
    <w:p w:rsidR="000E5860" w:rsidRDefault="000E5860" w:rsidP="000E5860">
      <w:pPr>
        <w:rPr>
          <w:rFonts w:ascii="ＭＳ ゴシック" w:eastAsia="ＭＳ ゴシック" w:hAnsi="ＭＳ ゴシック"/>
          <w:sz w:val="28"/>
        </w:rPr>
      </w:pPr>
    </w:p>
    <w:p w:rsidR="000E5860" w:rsidRDefault="000E5860" w:rsidP="000E5860">
      <w:pPr>
        <w:ind w:firstLineChars="100" w:firstLine="272"/>
        <w:rPr>
          <w:rFonts w:eastAsia="ＭＳ ゴシック"/>
          <w:sz w:val="28"/>
        </w:rPr>
      </w:pPr>
    </w:p>
    <w:p w:rsidR="000E5860" w:rsidRDefault="000E5860" w:rsidP="000E5860">
      <w:pPr>
        <w:rPr>
          <w:rFonts w:ascii="ＭＳ ゴシック" w:eastAsia="ＭＳ ゴシック" w:hAnsi="ＭＳ ゴシック"/>
          <w:sz w:val="28"/>
        </w:rPr>
        <w:sectPr w:rsidR="000E5860">
          <w:headerReference w:type="default" r:id="rId9"/>
          <w:footerReference w:type="default" r:id="rId10"/>
          <w:pgSz w:w="11906" w:h="16838"/>
          <w:pgMar w:top="1134" w:right="1304" w:bottom="680" w:left="1304" w:header="851" w:footer="340" w:gutter="0"/>
          <w:cols w:space="720"/>
          <w:docGrid w:type="linesAndChars" w:linePitch="357" w:charSpace="-1639"/>
        </w:sectPr>
      </w:pPr>
    </w:p>
    <w:p w:rsidR="000E5860" w:rsidRDefault="000E5860" w:rsidP="000E5860">
      <w:pPr>
        <w:jc w:val="center"/>
        <w:rPr>
          <w:rFonts w:ascii="ＭＳ ゴシック" w:eastAsia="ＭＳ ゴシック" w:hAnsi="ＭＳ ゴシック"/>
          <w:sz w:val="36"/>
          <w:szCs w:val="36"/>
        </w:rPr>
      </w:pPr>
      <w:r w:rsidRPr="004202F0">
        <w:rPr>
          <w:rFonts w:ascii="ＭＳ ゴシック" w:eastAsia="ＭＳ ゴシック" w:hAnsi="ＭＳ ゴシック" w:hint="eastAsia"/>
          <w:sz w:val="36"/>
          <w:szCs w:val="36"/>
        </w:rPr>
        <w:lastRenderedPageBreak/>
        <w:t xml:space="preserve">流通科学大学・猪名川町包括連携協定調印式　</w:t>
      </w:r>
    </w:p>
    <w:p w:rsidR="000E5860" w:rsidRPr="004202F0" w:rsidRDefault="000E5860" w:rsidP="000E5860">
      <w:pPr>
        <w:jc w:val="center"/>
        <w:rPr>
          <w:rFonts w:ascii="ＭＳ ゴシック" w:eastAsia="ＭＳ ゴシック" w:hAnsi="ＭＳ ゴシック"/>
          <w:sz w:val="36"/>
          <w:szCs w:val="36"/>
        </w:rPr>
      </w:pPr>
      <w:r w:rsidRPr="004202F0">
        <w:rPr>
          <w:rFonts w:ascii="ＭＳ ゴシック" w:eastAsia="ＭＳ ゴシック" w:hAnsi="ＭＳ ゴシック" w:hint="eastAsia"/>
          <w:sz w:val="36"/>
          <w:szCs w:val="36"/>
        </w:rPr>
        <w:t>取材依頼書</w:t>
      </w:r>
    </w:p>
    <w:p w:rsidR="000E5860" w:rsidRDefault="000E5860" w:rsidP="000E5860">
      <w:pPr>
        <w:jc w:val="center"/>
        <w:rPr>
          <w:rFonts w:ascii="ＭＳ ゴシック" w:eastAsia="ＭＳ ゴシック" w:hAnsi="ＭＳ ゴシック"/>
          <w:sz w:val="44"/>
          <w:szCs w:val="44"/>
        </w:rPr>
      </w:pPr>
    </w:p>
    <w:p w:rsidR="000E5860" w:rsidRDefault="000E5860" w:rsidP="000E5860">
      <w:pPr>
        <w:rPr>
          <w:rFonts w:ascii="ＭＳ ゴシック" w:eastAsia="ＭＳ ゴシック" w:hAnsi="ＭＳ ゴシック"/>
          <w:b/>
          <w:sz w:val="28"/>
        </w:rPr>
      </w:pPr>
      <w:r>
        <w:rPr>
          <w:rFonts w:ascii="ＭＳ ゴシック" w:eastAsia="ＭＳ ゴシック" w:hAnsi="ＭＳ ゴシック" w:hint="eastAsia"/>
          <w:sz w:val="28"/>
        </w:rPr>
        <w:t xml:space="preserve">１　日時　　</w:t>
      </w:r>
      <w:r>
        <w:rPr>
          <w:rFonts w:ascii="ＭＳ ゴシック" w:eastAsia="ＭＳ ゴシック" w:hAnsi="ＭＳ ゴシック" w:hint="eastAsia"/>
          <w:b/>
          <w:sz w:val="28"/>
        </w:rPr>
        <w:t>令和４年１１月１４日（月）１１：００ ～ １２：００</w:t>
      </w:r>
    </w:p>
    <w:p w:rsidR="000E5860" w:rsidRDefault="000E5860" w:rsidP="000E5860">
      <w:pPr>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２　会場　　</w:t>
      </w:r>
      <w:r>
        <w:rPr>
          <w:rFonts w:ascii="ＭＳ ゴシック" w:eastAsia="ＭＳ ゴシック" w:hAnsi="ＭＳ ゴシック" w:hint="eastAsia"/>
          <w:b/>
          <w:sz w:val="28"/>
        </w:rPr>
        <w:t>猪名川町役場　第二庁舎２階　委員会室</w:t>
      </w:r>
    </w:p>
    <w:p w:rsidR="000E5860" w:rsidRDefault="000E5860" w:rsidP="000E5860">
      <w:pPr>
        <w:ind w:right="928" w:firstLineChars="700" w:firstLine="1470"/>
        <w:rPr>
          <w:rFonts w:ascii="ＭＳ ゴシック" w:eastAsia="ＭＳ ゴシック" w:hAnsi="ＭＳ ゴシック"/>
        </w:rPr>
      </w:pPr>
      <w:r>
        <w:rPr>
          <w:rFonts w:ascii="ＭＳ ゴシック" w:eastAsia="ＭＳ ゴシック" w:hAnsi="ＭＳ ゴシック" w:hint="eastAsia"/>
        </w:rPr>
        <w:t>（兵庫県川辺郡猪名川町上野字北畑１１－１）</w:t>
      </w:r>
    </w:p>
    <w:p w:rsidR="000E5860" w:rsidRDefault="000E5860" w:rsidP="000E5860">
      <w:pPr>
        <w:tabs>
          <w:tab w:val="left" w:pos="11766"/>
        </w:tabs>
        <w:ind w:rightChars="55" w:right="115"/>
        <w:jc w:val="center"/>
        <w:rPr>
          <w:rFonts w:ascii="ＭＳ ゴシック" w:eastAsia="ＭＳ ゴシック" w:hAnsi="ＭＳ ゴシック"/>
          <w:sz w:val="28"/>
        </w:rPr>
      </w:pPr>
    </w:p>
    <w:p w:rsidR="000E5860" w:rsidRDefault="000E5860" w:rsidP="000E5860">
      <w:pPr>
        <w:tabs>
          <w:tab w:val="left" w:pos="11766"/>
        </w:tabs>
        <w:ind w:rightChars="55" w:right="115"/>
        <w:jc w:val="center"/>
        <w:rPr>
          <w:rFonts w:ascii="小塚ゴシック Pro L" w:eastAsia="小塚ゴシック Pro L" w:hAnsi="小塚ゴシック Pro L"/>
          <w:sz w:val="18"/>
        </w:rPr>
      </w:pPr>
      <w:r>
        <w:rPr>
          <w:rFonts w:ascii="ＭＳ ゴシック" w:eastAsia="ＭＳ ゴシック" w:hAnsi="ＭＳ ゴシック" w:hint="eastAsia"/>
          <w:sz w:val="28"/>
        </w:rPr>
        <w:t>猪名川町　企画総務部　企画政策課　広報戦略室　宛</w:t>
      </w:r>
    </w:p>
    <w:p w:rsidR="000E5860" w:rsidRDefault="000E5860" w:rsidP="000E5860">
      <w:pPr>
        <w:ind w:firstLineChars="500" w:firstLine="1600"/>
        <w:jc w:val="left"/>
        <w:rPr>
          <w:rFonts w:ascii="ＭＳ ゴシック" w:eastAsia="ＭＳ ゴシック" w:hAnsi="ＭＳ ゴシック"/>
          <w:sz w:val="32"/>
        </w:rPr>
      </w:pPr>
      <w:r>
        <w:rPr>
          <w:rFonts w:ascii="ＭＳ ゴシック" w:eastAsia="ＭＳ ゴシック" w:hAnsi="ＭＳ ゴシック" w:hint="eastAsia"/>
          <w:sz w:val="32"/>
        </w:rPr>
        <w:t>FAX</w:t>
      </w:r>
      <w:r w:rsidRPr="00FC4368">
        <w:rPr>
          <w:rFonts w:ascii="ＭＳ ゴシック" w:eastAsia="ＭＳ ゴシック" w:hAnsi="ＭＳ ゴシック" w:hint="eastAsia"/>
          <w:sz w:val="32"/>
        </w:rPr>
        <w:t>：０７２－７６６－８９０２</w:t>
      </w:r>
    </w:p>
    <w:p w:rsidR="000E5860" w:rsidRPr="00FC4368" w:rsidRDefault="000E5860" w:rsidP="000E5860">
      <w:pPr>
        <w:ind w:firstLineChars="500" w:firstLine="1600"/>
        <w:jc w:val="left"/>
        <w:rPr>
          <w:rFonts w:ascii="ＭＳ ゴシック" w:eastAsia="ＭＳ ゴシック" w:hAnsi="ＭＳ ゴシック"/>
          <w:sz w:val="32"/>
        </w:rPr>
      </w:pPr>
      <w:r>
        <w:rPr>
          <w:rFonts w:ascii="ＭＳ ゴシック" w:eastAsia="ＭＳ ゴシック" w:hAnsi="ＭＳ ゴシック" w:hint="eastAsia"/>
          <w:sz w:val="32"/>
        </w:rPr>
        <w:t>Email:</w:t>
      </w:r>
      <w:r>
        <w:rPr>
          <w:rFonts w:ascii="ＭＳ ゴシック" w:eastAsia="ＭＳ ゴシック" w:hAnsi="ＭＳ ゴシック"/>
          <w:sz w:val="32"/>
        </w:rPr>
        <w:t>inakanko@town.inagawa.lg.jp</w:t>
      </w:r>
    </w:p>
    <w:tbl>
      <w:tblPr>
        <w:tblW w:w="9306"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600" w:firstRow="0" w:lastRow="0" w:firstColumn="0" w:lastColumn="0" w:noHBand="1" w:noVBand="1"/>
      </w:tblPr>
      <w:tblGrid>
        <w:gridCol w:w="1330"/>
        <w:gridCol w:w="7976"/>
      </w:tblGrid>
      <w:tr w:rsidR="000E5860" w:rsidTr="00F335B5">
        <w:trPr>
          <w:trHeight w:val="672"/>
          <w:jc w:val="center"/>
        </w:trPr>
        <w:tc>
          <w:tcPr>
            <w:tcW w:w="1330" w:type="dxa"/>
            <w:tcBorders>
              <w:top w:val="single" w:sz="4" w:space="0" w:color="auto"/>
              <w:left w:val="single" w:sz="4" w:space="0" w:color="auto"/>
              <w:bottom w:val="single" w:sz="4" w:space="0" w:color="auto"/>
              <w:right w:val="single" w:sz="4" w:space="0" w:color="auto"/>
            </w:tcBorders>
            <w:vAlign w:val="center"/>
          </w:tcPr>
          <w:p w:rsidR="000E5860" w:rsidRDefault="000E5860" w:rsidP="00F335B5">
            <w:pPr>
              <w:jc w:val="center"/>
            </w:pPr>
            <w:r>
              <w:rPr>
                <w:rFonts w:hint="eastAsia"/>
              </w:rPr>
              <w:t>御社名</w:t>
            </w:r>
          </w:p>
        </w:tc>
        <w:tc>
          <w:tcPr>
            <w:tcW w:w="7976" w:type="dxa"/>
            <w:tcBorders>
              <w:top w:val="single" w:sz="4" w:space="0" w:color="auto"/>
              <w:left w:val="single" w:sz="4" w:space="0" w:color="auto"/>
              <w:bottom w:val="single" w:sz="4" w:space="0" w:color="auto"/>
              <w:right w:val="single" w:sz="4" w:space="0" w:color="auto"/>
            </w:tcBorders>
          </w:tcPr>
          <w:p w:rsidR="000E5860" w:rsidRDefault="000E5860" w:rsidP="00F335B5">
            <w:pPr>
              <w:pStyle w:val="af"/>
              <w:snapToGrid w:val="0"/>
              <w:textAlignment w:val="center"/>
              <w:rPr>
                <w:sz w:val="22"/>
              </w:rPr>
            </w:pPr>
          </w:p>
          <w:p w:rsidR="000E5860" w:rsidRDefault="000E5860" w:rsidP="00F335B5">
            <w:pPr>
              <w:snapToGrid w:val="0"/>
              <w:textAlignment w:val="center"/>
              <w:rPr>
                <w:sz w:val="22"/>
              </w:rPr>
            </w:pPr>
          </w:p>
          <w:p w:rsidR="000E5860" w:rsidRDefault="000E5860" w:rsidP="00F335B5">
            <w:pPr>
              <w:snapToGrid w:val="0"/>
              <w:textAlignment w:val="center"/>
              <w:rPr>
                <w:sz w:val="22"/>
              </w:rPr>
            </w:pPr>
          </w:p>
        </w:tc>
      </w:tr>
      <w:tr w:rsidR="000E5860" w:rsidTr="00F335B5">
        <w:trPr>
          <w:trHeight w:val="672"/>
          <w:jc w:val="center"/>
        </w:trPr>
        <w:tc>
          <w:tcPr>
            <w:tcW w:w="1330" w:type="dxa"/>
            <w:tcBorders>
              <w:top w:val="single" w:sz="4" w:space="0" w:color="auto"/>
              <w:left w:val="single" w:sz="4" w:space="0" w:color="auto"/>
              <w:bottom w:val="single" w:sz="4" w:space="0" w:color="auto"/>
              <w:right w:val="single" w:sz="4" w:space="0" w:color="auto"/>
            </w:tcBorders>
            <w:vAlign w:val="center"/>
          </w:tcPr>
          <w:p w:rsidR="000E5860" w:rsidRDefault="000E5860" w:rsidP="00F335B5">
            <w:pPr>
              <w:jc w:val="center"/>
            </w:pPr>
            <w:r>
              <w:rPr>
                <w:rFonts w:hint="eastAsia"/>
              </w:rPr>
              <w:t>部署名</w:t>
            </w:r>
          </w:p>
        </w:tc>
        <w:tc>
          <w:tcPr>
            <w:tcW w:w="7976" w:type="dxa"/>
            <w:tcBorders>
              <w:top w:val="single" w:sz="4" w:space="0" w:color="auto"/>
              <w:left w:val="single" w:sz="4" w:space="0" w:color="auto"/>
              <w:bottom w:val="single" w:sz="4" w:space="0" w:color="auto"/>
              <w:right w:val="single" w:sz="4" w:space="0" w:color="auto"/>
            </w:tcBorders>
          </w:tcPr>
          <w:p w:rsidR="000E5860" w:rsidRDefault="000E5860" w:rsidP="00F335B5">
            <w:pPr>
              <w:snapToGrid w:val="0"/>
              <w:textAlignment w:val="center"/>
              <w:rPr>
                <w:sz w:val="22"/>
              </w:rPr>
            </w:pPr>
          </w:p>
          <w:p w:rsidR="000E5860" w:rsidRDefault="000E5860" w:rsidP="00F335B5">
            <w:pPr>
              <w:snapToGrid w:val="0"/>
              <w:textAlignment w:val="center"/>
              <w:rPr>
                <w:sz w:val="22"/>
              </w:rPr>
            </w:pPr>
          </w:p>
          <w:p w:rsidR="000E5860" w:rsidRDefault="000E5860" w:rsidP="00F335B5">
            <w:pPr>
              <w:snapToGrid w:val="0"/>
              <w:textAlignment w:val="center"/>
              <w:rPr>
                <w:sz w:val="22"/>
              </w:rPr>
            </w:pPr>
          </w:p>
        </w:tc>
      </w:tr>
      <w:tr w:rsidR="000E5860" w:rsidTr="00F335B5">
        <w:trPr>
          <w:trHeight w:val="672"/>
          <w:jc w:val="center"/>
        </w:trPr>
        <w:tc>
          <w:tcPr>
            <w:tcW w:w="1330" w:type="dxa"/>
            <w:tcBorders>
              <w:top w:val="single" w:sz="4" w:space="0" w:color="auto"/>
              <w:left w:val="single" w:sz="4" w:space="0" w:color="auto"/>
              <w:bottom w:val="single" w:sz="4" w:space="0" w:color="auto"/>
              <w:right w:val="single" w:sz="4" w:space="0" w:color="auto"/>
            </w:tcBorders>
            <w:vAlign w:val="center"/>
          </w:tcPr>
          <w:p w:rsidR="000E5860" w:rsidRDefault="000E5860" w:rsidP="00F335B5">
            <w:pPr>
              <w:jc w:val="center"/>
            </w:pPr>
            <w:r>
              <w:rPr>
                <w:rFonts w:hint="eastAsia"/>
              </w:rPr>
              <w:t>ご氏名</w:t>
            </w:r>
          </w:p>
        </w:tc>
        <w:tc>
          <w:tcPr>
            <w:tcW w:w="7976" w:type="dxa"/>
            <w:tcBorders>
              <w:top w:val="single" w:sz="4" w:space="0" w:color="auto"/>
              <w:left w:val="single" w:sz="4" w:space="0" w:color="auto"/>
              <w:bottom w:val="single" w:sz="4" w:space="0" w:color="auto"/>
              <w:right w:val="single" w:sz="4" w:space="0" w:color="auto"/>
            </w:tcBorders>
          </w:tcPr>
          <w:p w:rsidR="000E5860" w:rsidRDefault="000E5860" w:rsidP="00F335B5">
            <w:pPr>
              <w:snapToGrid w:val="0"/>
              <w:textAlignment w:val="center"/>
              <w:rPr>
                <w:sz w:val="22"/>
              </w:rPr>
            </w:pPr>
          </w:p>
          <w:p w:rsidR="000E5860" w:rsidRDefault="000E5860" w:rsidP="00F335B5">
            <w:pPr>
              <w:snapToGrid w:val="0"/>
              <w:textAlignment w:val="center"/>
              <w:rPr>
                <w:sz w:val="22"/>
              </w:rPr>
            </w:pPr>
          </w:p>
          <w:p w:rsidR="000E5860" w:rsidRDefault="000E5860" w:rsidP="00F335B5">
            <w:pPr>
              <w:snapToGrid w:val="0"/>
              <w:textAlignment w:val="center"/>
              <w:rPr>
                <w:sz w:val="22"/>
              </w:rPr>
            </w:pPr>
            <w:r>
              <w:rPr>
                <w:rFonts w:hint="eastAsia"/>
                <w:sz w:val="22"/>
              </w:rPr>
              <w:t xml:space="preserve">　　　　　　　　　　　　　　　　　　　　　　　　　</w:t>
            </w:r>
          </w:p>
        </w:tc>
      </w:tr>
      <w:tr w:rsidR="000E5860" w:rsidTr="00F335B5">
        <w:trPr>
          <w:trHeight w:val="672"/>
          <w:jc w:val="center"/>
        </w:trPr>
        <w:tc>
          <w:tcPr>
            <w:tcW w:w="1330" w:type="dxa"/>
            <w:tcBorders>
              <w:top w:val="single" w:sz="4" w:space="0" w:color="auto"/>
              <w:left w:val="single" w:sz="4" w:space="0" w:color="auto"/>
              <w:bottom w:val="single" w:sz="4" w:space="0" w:color="auto"/>
              <w:right w:val="single" w:sz="4" w:space="0" w:color="auto"/>
            </w:tcBorders>
            <w:vAlign w:val="center"/>
          </w:tcPr>
          <w:p w:rsidR="000E5860" w:rsidRDefault="000E5860" w:rsidP="00F335B5">
            <w:pPr>
              <w:jc w:val="center"/>
            </w:pPr>
            <w:r>
              <w:rPr>
                <w:rFonts w:hint="eastAsia"/>
                <w:sz w:val="22"/>
              </w:rPr>
              <w:t>TEL</w:t>
            </w:r>
          </w:p>
        </w:tc>
        <w:tc>
          <w:tcPr>
            <w:tcW w:w="7976" w:type="dxa"/>
            <w:tcBorders>
              <w:top w:val="single" w:sz="4" w:space="0" w:color="auto"/>
              <w:left w:val="single" w:sz="4" w:space="0" w:color="auto"/>
              <w:bottom w:val="single" w:sz="4" w:space="0" w:color="auto"/>
              <w:right w:val="single" w:sz="4" w:space="0" w:color="auto"/>
            </w:tcBorders>
          </w:tcPr>
          <w:p w:rsidR="000E5860" w:rsidRDefault="000E5860" w:rsidP="00F335B5">
            <w:pPr>
              <w:spacing w:after="251" w:line="340" w:lineRule="exact"/>
              <w:textAlignment w:val="center"/>
              <w:rPr>
                <w:sz w:val="22"/>
              </w:rPr>
            </w:pPr>
          </w:p>
        </w:tc>
      </w:tr>
      <w:tr w:rsidR="000E5860" w:rsidTr="00F335B5">
        <w:trPr>
          <w:trHeight w:val="672"/>
          <w:jc w:val="center"/>
        </w:trPr>
        <w:tc>
          <w:tcPr>
            <w:tcW w:w="1330" w:type="dxa"/>
            <w:tcBorders>
              <w:top w:val="single" w:sz="4" w:space="0" w:color="auto"/>
              <w:left w:val="single" w:sz="4" w:space="0" w:color="auto"/>
              <w:bottom w:val="single" w:sz="4" w:space="0" w:color="auto"/>
              <w:right w:val="single" w:sz="4" w:space="0" w:color="auto"/>
            </w:tcBorders>
            <w:vAlign w:val="center"/>
          </w:tcPr>
          <w:p w:rsidR="000E5860" w:rsidRPr="00FC4368" w:rsidRDefault="000E5860" w:rsidP="00F335B5">
            <w:pPr>
              <w:jc w:val="center"/>
              <w:rPr>
                <w:kern w:val="0"/>
              </w:rPr>
            </w:pPr>
            <w:r>
              <w:rPr>
                <w:rFonts w:hint="eastAsia"/>
                <w:sz w:val="22"/>
              </w:rPr>
              <w:t>E-mail</w:t>
            </w:r>
          </w:p>
        </w:tc>
        <w:tc>
          <w:tcPr>
            <w:tcW w:w="7976" w:type="dxa"/>
            <w:tcBorders>
              <w:top w:val="single" w:sz="4" w:space="0" w:color="auto"/>
              <w:left w:val="single" w:sz="4" w:space="0" w:color="auto"/>
              <w:bottom w:val="single" w:sz="4" w:space="0" w:color="auto"/>
              <w:right w:val="single" w:sz="4" w:space="0" w:color="auto"/>
            </w:tcBorders>
          </w:tcPr>
          <w:p w:rsidR="000E5860" w:rsidRDefault="000E5860" w:rsidP="00F335B5">
            <w:pPr>
              <w:spacing w:after="251" w:line="340" w:lineRule="exact"/>
              <w:textAlignment w:val="center"/>
              <w:rPr>
                <w:sz w:val="22"/>
              </w:rPr>
            </w:pPr>
          </w:p>
        </w:tc>
      </w:tr>
      <w:tr w:rsidR="000E5860" w:rsidTr="00F335B5">
        <w:trPr>
          <w:trHeight w:val="2963"/>
          <w:jc w:val="center"/>
        </w:trPr>
        <w:tc>
          <w:tcPr>
            <w:tcW w:w="9306" w:type="dxa"/>
            <w:gridSpan w:val="2"/>
            <w:tcBorders>
              <w:top w:val="single" w:sz="4" w:space="0" w:color="auto"/>
              <w:left w:val="single" w:sz="4" w:space="0" w:color="auto"/>
              <w:bottom w:val="single" w:sz="4" w:space="0" w:color="auto"/>
              <w:right w:val="single" w:sz="4" w:space="0" w:color="auto"/>
            </w:tcBorders>
          </w:tcPr>
          <w:p w:rsidR="000E5860" w:rsidRDefault="000E5860" w:rsidP="00F335B5">
            <w:pPr>
              <w:snapToGrid w:val="0"/>
              <w:rPr>
                <w:sz w:val="22"/>
              </w:rPr>
            </w:pPr>
            <w:r>
              <w:rPr>
                <w:rFonts w:hint="eastAsia"/>
                <w:sz w:val="22"/>
              </w:rPr>
              <w:t>＜備考欄＞ご要望などがございましたらご記入ください。</w:t>
            </w:r>
          </w:p>
          <w:p w:rsidR="000E5860" w:rsidRDefault="000E5860" w:rsidP="00F335B5">
            <w:pPr>
              <w:rPr>
                <w:sz w:val="22"/>
              </w:rPr>
            </w:pPr>
          </w:p>
          <w:p w:rsidR="000E5860" w:rsidRDefault="000E5860" w:rsidP="00F335B5">
            <w:pPr>
              <w:rPr>
                <w:sz w:val="22"/>
              </w:rPr>
            </w:pPr>
          </w:p>
          <w:p w:rsidR="000E5860" w:rsidRDefault="000E5860" w:rsidP="00F335B5">
            <w:pPr>
              <w:rPr>
                <w:sz w:val="22"/>
              </w:rPr>
            </w:pPr>
          </w:p>
        </w:tc>
      </w:tr>
    </w:tbl>
    <w:p w:rsidR="000E5860" w:rsidRDefault="000E5860" w:rsidP="000E5860">
      <w:pPr>
        <w:tabs>
          <w:tab w:val="left" w:pos="11766"/>
        </w:tabs>
        <w:spacing w:line="200" w:lineRule="exact"/>
        <w:ind w:rightChars="55" w:right="115"/>
        <w:rPr>
          <w:rFonts w:eastAsia="ＭＳ ゴシック"/>
          <w:sz w:val="22"/>
        </w:rPr>
      </w:pPr>
    </w:p>
    <w:sectPr w:rsidR="000E5860" w:rsidSect="00933D9F">
      <w:headerReference w:type="default" r:id="rId11"/>
      <w:footerReference w:type="default" r:id="rId12"/>
      <w:pgSz w:w="11906" w:h="16838"/>
      <w:pgMar w:top="1985" w:right="1701" w:bottom="1701" w:left="1701" w:header="851" w:footer="992"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58" w:rsidRDefault="00FA25D7">
      <w:r>
        <w:separator/>
      </w:r>
    </w:p>
  </w:endnote>
  <w:endnote w:type="continuationSeparator" w:id="0">
    <w:p w:rsidR="00E41F58" w:rsidRDefault="00FA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ゴシック Pro L">
    <w:altName w:val="ＭＳ ゴシック"/>
    <w:panose1 w:val="00000000000000000000"/>
    <w:charset w:val="80"/>
    <w:family w:val="swiss"/>
    <w:notTrueType/>
    <w:pitch w:val="variable"/>
    <w:sig w:usb0="00000000"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60" w:rsidRDefault="000E5860">
    <w:pPr>
      <w:pStyle w:val="a6"/>
      <w:jc w:val="right"/>
      <w:rPr>
        <w:rFonts w:ascii="ＭＳ ゴシック" w:eastAsia="ＭＳ ゴシック" w:hAnsi="ＭＳ ゴシック"/>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9C" w:rsidRDefault="0040179C">
    <w:pPr>
      <w:pStyle w:val="a6"/>
    </w:pPr>
    <w:r>
      <w:rPr>
        <w:rFonts w:ascii="ＭＳ ゴシック" w:eastAsia="ＭＳ ゴシック" w:hAnsi="ＭＳ ゴシック" w:hint="eastAsia"/>
        <w:sz w:val="22"/>
      </w:rPr>
      <w:t>猪名川町 企画総務部 企画政策課 広報戦略室TEL072－766－8707 FAX072－766－8902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58" w:rsidRDefault="00FA25D7">
      <w:r>
        <w:separator/>
      </w:r>
    </w:p>
  </w:footnote>
  <w:footnote w:type="continuationSeparator" w:id="0">
    <w:p w:rsidR="00E41F58" w:rsidRDefault="00FA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60" w:rsidRDefault="000E5860">
    <w:pPr>
      <w:pStyle w:val="a4"/>
      <w:jc w:val="center"/>
      <w:rPr>
        <w:rFonts w:ascii="ＭＳ 明朝" w:hAnsi="ＭＳ 明朝"/>
        <w:sz w:val="32"/>
      </w:rPr>
    </w:pPr>
    <w:r>
      <w:rPr>
        <w:rFonts w:ascii="Times New Roman" w:hAnsi="Times New Roman" w:hint="eastAsia"/>
        <w:kern w:val="0"/>
        <w:sz w:val="20"/>
      </w:rPr>
      <w:tab/>
    </w:r>
    <w:r>
      <w:rPr>
        <w:rFonts w:ascii="Times New Roman" w:hAnsi="Times New Roman" w:hint="eastAsia"/>
        <w:kern w:val="0"/>
        <w:sz w:val="20"/>
      </w:rPr>
      <w:tab/>
    </w:r>
    <w:r>
      <w:rPr>
        <w:rFonts w:ascii="ＭＳ 明朝" w:hAnsi="ＭＳ 明朝"/>
        <w:kern w:val="0"/>
        <w:sz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D3" w:rsidRDefault="00CE5AD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8C4"/>
    <w:multiLevelType w:val="hybridMultilevel"/>
    <w:tmpl w:val="C382D9D6"/>
    <w:lvl w:ilvl="0" w:tplc="C204BBE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7E23C38"/>
    <w:multiLevelType w:val="hybridMultilevel"/>
    <w:tmpl w:val="061E2368"/>
    <w:lvl w:ilvl="0" w:tplc="A2422C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4525F99"/>
    <w:multiLevelType w:val="hybridMultilevel"/>
    <w:tmpl w:val="AA5E7852"/>
    <w:lvl w:ilvl="0" w:tplc="6D3A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83135"/>
    <w:multiLevelType w:val="hybridMultilevel"/>
    <w:tmpl w:val="6CC08E06"/>
    <w:lvl w:ilvl="0" w:tplc="FFB0999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9F5246"/>
    <w:multiLevelType w:val="hybridMultilevel"/>
    <w:tmpl w:val="27CC2F08"/>
    <w:lvl w:ilvl="0" w:tplc="FCCE2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hyphenationZone w:val="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D3"/>
    <w:rsid w:val="00001D52"/>
    <w:rsid w:val="0003125C"/>
    <w:rsid w:val="00036C2D"/>
    <w:rsid w:val="000E5860"/>
    <w:rsid w:val="001251E7"/>
    <w:rsid w:val="00151D05"/>
    <w:rsid w:val="001B13E8"/>
    <w:rsid w:val="001D07A1"/>
    <w:rsid w:val="001E1C19"/>
    <w:rsid w:val="002106B2"/>
    <w:rsid w:val="002255A4"/>
    <w:rsid w:val="003C2DCF"/>
    <w:rsid w:val="0040179C"/>
    <w:rsid w:val="004B60EA"/>
    <w:rsid w:val="004C5A93"/>
    <w:rsid w:val="004E3B48"/>
    <w:rsid w:val="004F4BA7"/>
    <w:rsid w:val="00603CA4"/>
    <w:rsid w:val="0062153C"/>
    <w:rsid w:val="006936CE"/>
    <w:rsid w:val="006C3260"/>
    <w:rsid w:val="007A2B6F"/>
    <w:rsid w:val="007D536F"/>
    <w:rsid w:val="007E77DD"/>
    <w:rsid w:val="008B0990"/>
    <w:rsid w:val="008E3940"/>
    <w:rsid w:val="0092759D"/>
    <w:rsid w:val="00933D9F"/>
    <w:rsid w:val="009C7FF3"/>
    <w:rsid w:val="009D05C1"/>
    <w:rsid w:val="009D2706"/>
    <w:rsid w:val="009D439A"/>
    <w:rsid w:val="00AD3668"/>
    <w:rsid w:val="00B021BA"/>
    <w:rsid w:val="00B84806"/>
    <w:rsid w:val="00BC2593"/>
    <w:rsid w:val="00C113FE"/>
    <w:rsid w:val="00C82467"/>
    <w:rsid w:val="00CE5AD3"/>
    <w:rsid w:val="00D66795"/>
    <w:rsid w:val="00DE1380"/>
    <w:rsid w:val="00DE297E"/>
    <w:rsid w:val="00E41F58"/>
    <w:rsid w:val="00E91887"/>
    <w:rsid w:val="00EB5A36"/>
    <w:rsid w:val="00FA25D7"/>
    <w:rsid w:val="00FA7E07"/>
    <w:rsid w:val="00FF087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CD14A"/>
  <w15:chartTrackingRefBased/>
  <w15:docId w15:val="{4B6F236B-8763-4D73-A98D-EF17FBC3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uiPriority w:val="99"/>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Hyperlink"/>
    <w:basedOn w:val="a0"/>
    <w:uiPriority w:val="99"/>
    <w:unhideWhenUsed/>
    <w:rsid w:val="0003125C"/>
    <w:rPr>
      <w:color w:val="0563C1" w:themeColor="hyperlink"/>
      <w:u w:val="single"/>
    </w:rPr>
  </w:style>
  <w:style w:type="paragraph" w:styleId="ab">
    <w:name w:val="Balloon Text"/>
    <w:basedOn w:val="a"/>
    <w:link w:val="ac"/>
    <w:uiPriority w:val="99"/>
    <w:semiHidden/>
    <w:unhideWhenUsed/>
    <w:rsid w:val="00FA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25D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BC2593"/>
  </w:style>
  <w:style w:type="character" w:customStyle="1" w:styleId="ae">
    <w:name w:val="日付 (文字)"/>
    <w:basedOn w:val="a0"/>
    <w:link w:val="ad"/>
    <w:uiPriority w:val="99"/>
    <w:semiHidden/>
    <w:rsid w:val="00BC2593"/>
  </w:style>
  <w:style w:type="paragraph" w:customStyle="1" w:styleId="Default">
    <w:name w:val="Default"/>
    <w:rsid w:val="006C326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
    <w:name w:val="Salutation"/>
    <w:basedOn w:val="a"/>
    <w:next w:val="a"/>
    <w:link w:val="af0"/>
    <w:qFormat/>
    <w:rsid w:val="000E5860"/>
    <w:rPr>
      <w:rFonts w:ascii="Century" w:eastAsia="ＭＳ 明朝" w:hAnsi="Century"/>
    </w:rPr>
  </w:style>
  <w:style w:type="character" w:customStyle="1" w:styleId="af0">
    <w:name w:val="挨拶文 (文字)"/>
    <w:basedOn w:val="a0"/>
    <w:link w:val="af"/>
    <w:rsid w:val="000E5860"/>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ゆみ</dc:creator>
  <cp:lastModifiedBy>宮田　ゆみ</cp:lastModifiedBy>
  <cp:revision>23</cp:revision>
  <cp:lastPrinted>2022-10-28T11:16:00Z</cp:lastPrinted>
  <dcterms:created xsi:type="dcterms:W3CDTF">2021-04-28T09:26:00Z</dcterms:created>
  <dcterms:modified xsi:type="dcterms:W3CDTF">2022-10-31T06:15:00Z</dcterms:modified>
</cp:coreProperties>
</file>