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650" w:rsidRPr="00730FFC" w:rsidRDefault="00A63DFE" w:rsidP="003420A5">
      <w:pPr>
        <w:spacing w:line="360" w:lineRule="auto"/>
        <w:rPr>
          <w:rFonts w:ascii="ＭＳ Ｐ明朝" w:eastAsia="ＭＳ Ｐ明朝" w:hAnsi="ＭＳ Ｐ明朝"/>
          <w:sz w:val="24"/>
          <w:szCs w:val="24"/>
        </w:rPr>
      </w:pPr>
      <w:r w:rsidRPr="00A63DFE">
        <w:rPr>
          <w:rFonts w:ascii="ＭＳ Ｐ明朝" w:eastAsia="ＭＳ Ｐ明朝" w:hAnsi="ＭＳ Ｐ明朝"/>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6020468" cy="534390"/>
                <wp:effectExtent l="0" t="0" r="18415"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68" cy="534390"/>
                        </a:xfrm>
                        <a:prstGeom prst="rect">
                          <a:avLst/>
                        </a:prstGeom>
                        <a:solidFill>
                          <a:srgbClr val="FFFFFF"/>
                        </a:solidFill>
                        <a:ln w="9525">
                          <a:solidFill>
                            <a:srgbClr val="000000"/>
                          </a:solidFill>
                          <a:miter lim="800000"/>
                          <a:headEnd/>
                          <a:tailEnd/>
                        </a:ln>
                      </wps:spPr>
                      <wps:txbx>
                        <w:txbxContent>
                          <w:p w:rsidR="00A63DFE" w:rsidRPr="00A63DFE" w:rsidRDefault="00A63DFE" w:rsidP="00A63DFE">
                            <w:pPr>
                              <w:jc w:val="center"/>
                              <w:rPr>
                                <w:rFonts w:ascii="HGｺﾞｼｯｸM" w:eastAsia="HGｺﾞｼｯｸM" w:hint="eastAsia"/>
                                <w:sz w:val="32"/>
                                <w:szCs w:val="32"/>
                              </w:rPr>
                            </w:pPr>
                            <w:r w:rsidRPr="00A63DFE">
                              <w:rPr>
                                <w:rFonts w:ascii="HGｺﾞｼｯｸM" w:eastAsia="HGｺﾞｼｯｸM" w:hAnsi="ＭＳ Ｐ明朝" w:hint="eastAsia"/>
                                <w:sz w:val="32"/>
                                <w:szCs w:val="32"/>
                              </w:rPr>
                              <w:t>猪名川町重度心身障害児者等タクシー乗車券助成制度について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74.05pt;height:42.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">
                <v:textbox>
                  <w:txbxContent>
                    <w:p w:rsidR="00A63DFE" w:rsidRPr="00A63DFE" w:rsidRDefault="00A63DFE" w:rsidP="00A63DFE">
                      <w:pPr>
                        <w:jc w:val="center"/>
                        <w:rPr>
                          <w:rFonts w:ascii="HGｺﾞｼｯｸM" w:eastAsia="HGｺﾞｼｯｸM" w:hint="eastAsia"/>
                          <w:sz w:val="32"/>
                          <w:szCs w:val="32"/>
                        </w:rPr>
                      </w:pPr>
                      <w:r w:rsidRPr="00A63DFE">
                        <w:rPr>
                          <w:rFonts w:ascii="HGｺﾞｼｯｸM" w:eastAsia="HGｺﾞｼｯｸM" w:hAnsi="ＭＳ Ｐ明朝" w:hint="eastAsia"/>
                          <w:sz w:val="32"/>
                          <w:szCs w:val="32"/>
                        </w:rPr>
                        <w:t>猪名川町重度心身障害児者等タクシー乗車券助成制度について</w:t>
                      </w:r>
                    </w:p>
                  </w:txbxContent>
                </v:textbox>
                <w10:wrap anchorx="margin"/>
              </v:shape>
            </w:pict>
          </mc:Fallback>
        </mc:AlternateContent>
      </w:r>
    </w:p>
    <w:p w:rsidR="003420A5" w:rsidRDefault="003420A5" w:rsidP="00A63DFE">
      <w:pPr>
        <w:pStyle w:val="ad"/>
        <w:spacing w:line="360" w:lineRule="auto"/>
        <w:jc w:val="both"/>
      </w:pPr>
    </w:p>
    <w:p w:rsidR="00A63DFE" w:rsidRPr="00A63DFE" w:rsidRDefault="00A63DFE" w:rsidP="00A63DFE">
      <w:pPr>
        <w:rPr>
          <w:rFonts w:hint="eastAsia"/>
        </w:rPr>
      </w:pPr>
    </w:p>
    <w:tbl>
      <w:tblPr>
        <w:tblStyle w:val="a6"/>
        <w:tblW w:w="0" w:type="auto"/>
        <w:jc w:val="center"/>
        <w:tblLook w:val="04A0" w:firstRow="1" w:lastRow="0" w:firstColumn="1" w:lastColumn="0" w:noHBand="0" w:noVBand="1"/>
      </w:tblPr>
      <w:tblGrid>
        <w:gridCol w:w="1134"/>
        <w:gridCol w:w="8075"/>
      </w:tblGrid>
      <w:tr w:rsidR="00B4146A" w:rsidRPr="00A63DFE" w:rsidTr="00A63DFE">
        <w:trPr>
          <w:trHeight w:val="1908"/>
          <w:jc w:val="center"/>
        </w:trPr>
        <w:tc>
          <w:tcPr>
            <w:tcW w:w="1134" w:type="dxa"/>
            <w:vAlign w:val="center"/>
          </w:tcPr>
          <w:p w:rsidR="00B4146A" w:rsidRPr="00A63DFE" w:rsidRDefault="00A63DFE" w:rsidP="003420A5">
            <w:pPr>
              <w:spacing w:line="360" w:lineRule="auto"/>
              <w:jc w:val="center"/>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目的</w:t>
            </w:r>
          </w:p>
        </w:tc>
        <w:tc>
          <w:tcPr>
            <w:tcW w:w="8075" w:type="dxa"/>
            <w:vAlign w:val="center"/>
          </w:tcPr>
          <w:p w:rsidR="00F47650" w:rsidRPr="00A63DFE" w:rsidRDefault="00A63DFE" w:rsidP="00A63DFE">
            <w:pPr>
              <w:spacing w:line="276" w:lineRule="auto"/>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社会生活を営むうえで外出に支援のいる在宅の重度心身障害児者の外出を支援するため</w:t>
            </w:r>
            <w:r w:rsidRPr="00A63DFE">
              <w:rPr>
                <w:rFonts w:ascii="HGｺﾞｼｯｸM" w:eastAsia="HGｺﾞｼｯｸM" w:hAnsi="ＭＳ Ｐ明朝" w:hint="eastAsia"/>
                <w:sz w:val="24"/>
                <w:szCs w:val="24"/>
              </w:rPr>
              <w:t>、日常生活に必要な交通費として、タクシー乗車券を交付します。</w:t>
            </w:r>
          </w:p>
        </w:tc>
      </w:tr>
      <w:tr w:rsidR="00A63DFE" w:rsidRPr="00A63DFE" w:rsidTr="00A63DFE">
        <w:trPr>
          <w:trHeight w:val="2628"/>
          <w:jc w:val="center"/>
        </w:trPr>
        <w:tc>
          <w:tcPr>
            <w:tcW w:w="1134" w:type="dxa"/>
            <w:vAlign w:val="center"/>
          </w:tcPr>
          <w:p w:rsidR="00A63DFE" w:rsidRPr="00A63DFE" w:rsidRDefault="00A63DFE" w:rsidP="00A63DFE">
            <w:pPr>
              <w:spacing w:line="360" w:lineRule="auto"/>
              <w:jc w:val="center"/>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対象者</w:t>
            </w:r>
          </w:p>
        </w:tc>
        <w:tc>
          <w:tcPr>
            <w:tcW w:w="8075" w:type="dxa"/>
            <w:vAlign w:val="center"/>
          </w:tcPr>
          <w:p w:rsidR="00A63DFE" w:rsidRPr="00A63DFE" w:rsidRDefault="00A63DFE" w:rsidP="00A63DFE">
            <w:pPr>
              <w:spacing w:line="360" w:lineRule="auto"/>
              <w:ind w:firstLineChars="50" w:firstLine="120"/>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毎年２</w:t>
            </w:r>
            <w:r w:rsidRPr="00A63DFE">
              <w:rPr>
                <w:rFonts w:ascii="HGｺﾞｼｯｸM" w:eastAsia="HGｺﾞｼｯｸM" w:hAnsi="ＭＳ Ｐ明朝" w:hint="eastAsia"/>
                <w:sz w:val="24"/>
                <w:szCs w:val="24"/>
              </w:rPr>
              <w:t>月１日時点で１年以上猪名川町内に住所を有し、グループホームを除く施設に入所していない児者であり、かつ、次のいずれかに該当する障害者手帳を所持する児者</w:t>
            </w:r>
          </w:p>
          <w:p w:rsidR="00A63DFE" w:rsidRPr="00A63DFE" w:rsidRDefault="00A63DFE" w:rsidP="00A63DFE">
            <w:pPr>
              <w:spacing w:line="360" w:lineRule="auto"/>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① 身体障害者手帳の肢体不自由の１級又は２級</w:t>
            </w:r>
          </w:p>
          <w:p w:rsidR="00A63DFE" w:rsidRPr="00A63DFE" w:rsidRDefault="00A63DFE" w:rsidP="00A63DFE">
            <w:pPr>
              <w:spacing w:line="360" w:lineRule="auto"/>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② 療育手帳A判定</w:t>
            </w:r>
          </w:p>
          <w:p w:rsidR="00A63DFE" w:rsidRPr="00A63DFE" w:rsidRDefault="00A63DFE" w:rsidP="00A63DFE">
            <w:pPr>
              <w:spacing w:line="360" w:lineRule="auto"/>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③ 精神障害者保健福祉手帳１級</w:t>
            </w:r>
          </w:p>
          <w:p w:rsidR="00A63DFE" w:rsidRPr="00A63DFE" w:rsidRDefault="00A63DFE" w:rsidP="00A63DFE">
            <w:pPr>
              <w:spacing w:line="360" w:lineRule="auto"/>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④　身体障害者手帳のじん臓機能障害者に該当し、かつ人工透析の治</w:t>
            </w:r>
          </w:p>
          <w:p w:rsidR="00A63DFE" w:rsidRPr="00A63DFE" w:rsidRDefault="00A63DFE" w:rsidP="00A63DFE">
            <w:pPr>
              <w:spacing w:line="360" w:lineRule="auto"/>
              <w:ind w:firstLineChars="150" w:firstLine="360"/>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療を受けている方</w:t>
            </w:r>
          </w:p>
        </w:tc>
        <w:bookmarkStart w:id="0" w:name="_GoBack"/>
        <w:bookmarkEnd w:id="0"/>
      </w:tr>
      <w:tr w:rsidR="00A63DFE" w:rsidRPr="00A63DFE" w:rsidTr="00A63DFE">
        <w:trPr>
          <w:trHeight w:val="1183"/>
          <w:jc w:val="center"/>
        </w:trPr>
        <w:tc>
          <w:tcPr>
            <w:tcW w:w="1134" w:type="dxa"/>
            <w:vAlign w:val="center"/>
          </w:tcPr>
          <w:p w:rsidR="00A63DFE" w:rsidRPr="00A63DFE" w:rsidRDefault="00A63DFE" w:rsidP="00A63DFE">
            <w:pPr>
              <w:spacing w:line="360" w:lineRule="auto"/>
              <w:jc w:val="center"/>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タクシー乗車券</w:t>
            </w:r>
          </w:p>
        </w:tc>
        <w:tc>
          <w:tcPr>
            <w:tcW w:w="8075" w:type="dxa"/>
            <w:vAlign w:val="center"/>
          </w:tcPr>
          <w:p w:rsidR="00A63DFE" w:rsidRPr="00A63DFE" w:rsidRDefault="00A63DFE" w:rsidP="00A63DFE">
            <w:pPr>
              <w:spacing w:line="360" w:lineRule="auto"/>
              <w:ind w:firstLineChars="50" w:firstLine="120"/>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額面１，０００円のタクシー券を年間１２枚交付します。</w:t>
            </w:r>
          </w:p>
          <w:p w:rsidR="00A63DFE" w:rsidRPr="00A63DFE" w:rsidRDefault="00A63DFE" w:rsidP="00A63DFE">
            <w:pPr>
              <w:spacing w:line="360" w:lineRule="auto"/>
              <w:ind w:firstLineChars="50" w:firstLine="120"/>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shd w:val="pct15" w:color="auto" w:fill="FFFFFF"/>
              </w:rPr>
              <w:t>（</w:t>
            </w:r>
            <w:r w:rsidRPr="00A63DFE">
              <w:rPr>
                <w:rFonts w:ascii="HGｺﾞｼｯｸM" w:eastAsia="HGｺﾞｼｯｸM" w:hAnsi="ＭＳ Ｐ明朝" w:hint="eastAsia"/>
                <w:sz w:val="24"/>
                <w:szCs w:val="24"/>
                <w:u w:val="double"/>
                <w:shd w:val="pct15" w:color="auto" w:fill="FFFFFF"/>
              </w:rPr>
              <w:t>有効期間：４月１日から翌年３月３１日</w:t>
            </w:r>
            <w:r w:rsidRPr="00A63DFE">
              <w:rPr>
                <w:rFonts w:ascii="HGｺﾞｼｯｸM" w:eastAsia="HGｺﾞｼｯｸM" w:hAnsi="ＭＳ Ｐ明朝" w:hint="eastAsia"/>
                <w:sz w:val="24"/>
                <w:szCs w:val="24"/>
                <w:shd w:val="pct15" w:color="auto" w:fill="FFFFFF"/>
              </w:rPr>
              <w:t>）</w:t>
            </w:r>
          </w:p>
        </w:tc>
      </w:tr>
      <w:tr w:rsidR="00A63DFE" w:rsidRPr="00A63DFE" w:rsidTr="00A63DFE">
        <w:trPr>
          <w:trHeight w:val="2248"/>
          <w:jc w:val="center"/>
        </w:trPr>
        <w:tc>
          <w:tcPr>
            <w:tcW w:w="1134" w:type="dxa"/>
            <w:vAlign w:val="center"/>
          </w:tcPr>
          <w:p w:rsidR="00A63DFE" w:rsidRPr="00A63DFE" w:rsidRDefault="00A63DFE" w:rsidP="00A63DFE">
            <w:pPr>
              <w:spacing w:line="360" w:lineRule="auto"/>
              <w:ind w:left="240" w:hangingChars="100" w:hanging="240"/>
              <w:jc w:val="center"/>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利用</w:t>
            </w:r>
          </w:p>
          <w:p w:rsidR="00A63DFE" w:rsidRPr="00A63DFE" w:rsidRDefault="00A63DFE" w:rsidP="00A63DFE">
            <w:pPr>
              <w:spacing w:line="360" w:lineRule="auto"/>
              <w:ind w:left="240" w:hangingChars="100" w:hanging="240"/>
              <w:jc w:val="center"/>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方法</w:t>
            </w:r>
          </w:p>
        </w:tc>
        <w:tc>
          <w:tcPr>
            <w:tcW w:w="8075" w:type="dxa"/>
            <w:vAlign w:val="center"/>
          </w:tcPr>
          <w:p w:rsidR="00A63DFE" w:rsidRPr="00A63DFE" w:rsidRDefault="00A63DFE" w:rsidP="00A63DFE">
            <w:pPr>
              <w:spacing w:line="360" w:lineRule="auto"/>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・この券は猪名川町と協定したタクシー業者に限り有効です。</w:t>
            </w:r>
          </w:p>
          <w:p w:rsidR="00A63DFE" w:rsidRPr="00A63DFE" w:rsidRDefault="00A63DFE" w:rsidP="00A63DFE">
            <w:pPr>
              <w:spacing w:line="360" w:lineRule="auto"/>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・この券と一緒に、障害者手帳の提示をお願いします。</w:t>
            </w:r>
          </w:p>
          <w:p w:rsidR="00A63DFE" w:rsidRPr="00A63DFE" w:rsidRDefault="00A63DFE" w:rsidP="00A63DFE">
            <w:pPr>
              <w:spacing w:line="360" w:lineRule="auto"/>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・券に氏名が印字されているご本人が乗車している場合に使用できます。</w:t>
            </w:r>
          </w:p>
          <w:p w:rsidR="00A63DFE" w:rsidRPr="00A63DFE" w:rsidRDefault="00A63DFE" w:rsidP="00A63DFE">
            <w:pPr>
              <w:spacing w:line="360" w:lineRule="auto"/>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・一度に複数枚利用できますが、おつりは出ません。</w:t>
            </w:r>
          </w:p>
          <w:p w:rsidR="00A63DFE" w:rsidRPr="00A63DFE" w:rsidRDefault="00A63DFE" w:rsidP="00A63DFE">
            <w:pPr>
              <w:spacing w:line="360" w:lineRule="auto"/>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・猪名川町外でも利用可能です。</w:t>
            </w:r>
          </w:p>
          <w:p w:rsidR="00A63DFE" w:rsidRPr="00A63DFE" w:rsidRDefault="00A63DFE" w:rsidP="00A63DFE">
            <w:pPr>
              <w:spacing w:line="360" w:lineRule="auto"/>
              <w:rPr>
                <w:rFonts w:ascii="HGｺﾞｼｯｸM" w:eastAsia="HGｺﾞｼｯｸM" w:hAnsi="ＭＳ Ｐ明朝" w:hint="eastAsia"/>
                <w:sz w:val="24"/>
                <w:szCs w:val="24"/>
              </w:rPr>
            </w:pPr>
            <w:r w:rsidRPr="00A63DFE">
              <w:rPr>
                <w:rFonts w:ascii="HGｺﾞｼｯｸM" w:eastAsia="HGｺﾞｼｯｸM" w:hAnsi="ＭＳ Ｐ明朝" w:hint="eastAsia"/>
                <w:sz w:val="24"/>
                <w:szCs w:val="24"/>
              </w:rPr>
              <w:t>・券の四角の枠内はタクシー業者が記入しますので、記入せずに運転手へお渡しください。</w:t>
            </w:r>
          </w:p>
        </w:tc>
      </w:tr>
    </w:tbl>
    <w:p w:rsidR="00511238" w:rsidRDefault="00511238" w:rsidP="00511238">
      <w:pPr>
        <w:spacing w:line="360" w:lineRule="auto"/>
        <w:ind w:firstLineChars="450" w:firstLine="1080"/>
        <w:rPr>
          <w:rFonts w:ascii="ＭＳ Ｐ明朝" w:eastAsia="ＭＳ Ｐ明朝" w:hAnsi="ＭＳ Ｐ明朝"/>
          <w:sz w:val="24"/>
          <w:szCs w:val="24"/>
        </w:rPr>
      </w:pPr>
    </w:p>
    <w:sectPr w:rsidR="00511238" w:rsidSect="00A63DFE">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07D" w:rsidRDefault="002F407D" w:rsidP="00027948">
      <w:r>
        <w:separator/>
      </w:r>
    </w:p>
  </w:endnote>
  <w:endnote w:type="continuationSeparator" w:id="0">
    <w:p w:rsidR="002F407D" w:rsidRDefault="002F407D" w:rsidP="0002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07D" w:rsidRDefault="002F407D" w:rsidP="00027948">
      <w:r>
        <w:separator/>
      </w:r>
    </w:p>
  </w:footnote>
  <w:footnote w:type="continuationSeparator" w:id="0">
    <w:p w:rsidR="002F407D" w:rsidRDefault="002F407D" w:rsidP="00027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7BA"/>
    <w:multiLevelType w:val="hybridMultilevel"/>
    <w:tmpl w:val="5BE61A5A"/>
    <w:lvl w:ilvl="0" w:tplc="EBC68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2374C"/>
    <w:multiLevelType w:val="hybridMultilevel"/>
    <w:tmpl w:val="F84E785A"/>
    <w:lvl w:ilvl="0" w:tplc="DE309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5052F"/>
    <w:multiLevelType w:val="hybridMultilevel"/>
    <w:tmpl w:val="2D547C60"/>
    <w:lvl w:ilvl="0" w:tplc="973C42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557C4F"/>
    <w:multiLevelType w:val="hybridMultilevel"/>
    <w:tmpl w:val="71B80322"/>
    <w:lvl w:ilvl="0" w:tplc="E8244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54EF3"/>
    <w:multiLevelType w:val="hybridMultilevel"/>
    <w:tmpl w:val="FB6E2FBE"/>
    <w:lvl w:ilvl="0" w:tplc="B2E0C5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7856ABD"/>
    <w:multiLevelType w:val="hybridMultilevel"/>
    <w:tmpl w:val="FB6E2FBE"/>
    <w:lvl w:ilvl="0" w:tplc="B2E0C5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BDE6E1F"/>
    <w:multiLevelType w:val="hybridMultilevel"/>
    <w:tmpl w:val="2D547C60"/>
    <w:lvl w:ilvl="0" w:tplc="973C42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AA"/>
    <w:rsid w:val="00027948"/>
    <w:rsid w:val="000422B8"/>
    <w:rsid w:val="00066170"/>
    <w:rsid w:val="00072028"/>
    <w:rsid w:val="0008149F"/>
    <w:rsid w:val="000965B3"/>
    <w:rsid w:val="000B151D"/>
    <w:rsid w:val="000B17BE"/>
    <w:rsid w:val="000E5D9F"/>
    <w:rsid w:val="000E78AA"/>
    <w:rsid w:val="000F068F"/>
    <w:rsid w:val="0010714D"/>
    <w:rsid w:val="00134AC7"/>
    <w:rsid w:val="00145D5D"/>
    <w:rsid w:val="001530AF"/>
    <w:rsid w:val="00197EEB"/>
    <w:rsid w:val="001B34F9"/>
    <w:rsid w:val="001D76D6"/>
    <w:rsid w:val="001F2A58"/>
    <w:rsid w:val="00202A36"/>
    <w:rsid w:val="00207179"/>
    <w:rsid w:val="0021657B"/>
    <w:rsid w:val="00257721"/>
    <w:rsid w:val="00261942"/>
    <w:rsid w:val="00291A5B"/>
    <w:rsid w:val="0029351F"/>
    <w:rsid w:val="002F407D"/>
    <w:rsid w:val="002F576A"/>
    <w:rsid w:val="00316BFD"/>
    <w:rsid w:val="00317D19"/>
    <w:rsid w:val="00321FA8"/>
    <w:rsid w:val="003275B3"/>
    <w:rsid w:val="003420A5"/>
    <w:rsid w:val="00347979"/>
    <w:rsid w:val="00395122"/>
    <w:rsid w:val="003D16E3"/>
    <w:rsid w:val="00404CB8"/>
    <w:rsid w:val="004559F9"/>
    <w:rsid w:val="00483ABE"/>
    <w:rsid w:val="00485381"/>
    <w:rsid w:val="004A576E"/>
    <w:rsid w:val="004D2C80"/>
    <w:rsid w:val="004E0492"/>
    <w:rsid w:val="004E5BF5"/>
    <w:rsid w:val="004F6AA8"/>
    <w:rsid w:val="00511238"/>
    <w:rsid w:val="00534BFB"/>
    <w:rsid w:val="005413C4"/>
    <w:rsid w:val="00575338"/>
    <w:rsid w:val="00577E0D"/>
    <w:rsid w:val="005801AD"/>
    <w:rsid w:val="005807B3"/>
    <w:rsid w:val="00584C0E"/>
    <w:rsid w:val="005C28F5"/>
    <w:rsid w:val="005C56F6"/>
    <w:rsid w:val="00603593"/>
    <w:rsid w:val="00644166"/>
    <w:rsid w:val="006476B9"/>
    <w:rsid w:val="00650AE6"/>
    <w:rsid w:val="00653227"/>
    <w:rsid w:val="006921EC"/>
    <w:rsid w:val="006B2242"/>
    <w:rsid w:val="006C1A89"/>
    <w:rsid w:val="006E4F14"/>
    <w:rsid w:val="006F1786"/>
    <w:rsid w:val="0071010F"/>
    <w:rsid w:val="00714431"/>
    <w:rsid w:val="007173D1"/>
    <w:rsid w:val="00730FFC"/>
    <w:rsid w:val="00751858"/>
    <w:rsid w:val="0075540D"/>
    <w:rsid w:val="007749F8"/>
    <w:rsid w:val="0078034F"/>
    <w:rsid w:val="007B4F14"/>
    <w:rsid w:val="007C7017"/>
    <w:rsid w:val="007D3EBF"/>
    <w:rsid w:val="00825237"/>
    <w:rsid w:val="00835B8C"/>
    <w:rsid w:val="00836FC5"/>
    <w:rsid w:val="00870677"/>
    <w:rsid w:val="00871341"/>
    <w:rsid w:val="008B487B"/>
    <w:rsid w:val="008B50E9"/>
    <w:rsid w:val="008D5D89"/>
    <w:rsid w:val="00906C7B"/>
    <w:rsid w:val="00914544"/>
    <w:rsid w:val="00924864"/>
    <w:rsid w:val="00925EC0"/>
    <w:rsid w:val="009745A4"/>
    <w:rsid w:val="00986829"/>
    <w:rsid w:val="009C5999"/>
    <w:rsid w:val="009F38CC"/>
    <w:rsid w:val="009F6C70"/>
    <w:rsid w:val="009F6CE0"/>
    <w:rsid w:val="00A129C5"/>
    <w:rsid w:val="00A443A6"/>
    <w:rsid w:val="00A45132"/>
    <w:rsid w:val="00A5710B"/>
    <w:rsid w:val="00A63DFE"/>
    <w:rsid w:val="00A66D04"/>
    <w:rsid w:val="00A76049"/>
    <w:rsid w:val="00A80B34"/>
    <w:rsid w:val="00A93890"/>
    <w:rsid w:val="00AA58C7"/>
    <w:rsid w:val="00AB39B1"/>
    <w:rsid w:val="00AE6EE5"/>
    <w:rsid w:val="00B041B2"/>
    <w:rsid w:val="00B1406D"/>
    <w:rsid w:val="00B342D2"/>
    <w:rsid w:val="00B4146A"/>
    <w:rsid w:val="00B94EAD"/>
    <w:rsid w:val="00BA0943"/>
    <w:rsid w:val="00BD0F2C"/>
    <w:rsid w:val="00BD5786"/>
    <w:rsid w:val="00BF48CA"/>
    <w:rsid w:val="00C13170"/>
    <w:rsid w:val="00C5134C"/>
    <w:rsid w:val="00C544A1"/>
    <w:rsid w:val="00C876D9"/>
    <w:rsid w:val="00C9395A"/>
    <w:rsid w:val="00C94401"/>
    <w:rsid w:val="00CA49D8"/>
    <w:rsid w:val="00CA7A05"/>
    <w:rsid w:val="00CD03B1"/>
    <w:rsid w:val="00CE6AEF"/>
    <w:rsid w:val="00D175E4"/>
    <w:rsid w:val="00D22DE8"/>
    <w:rsid w:val="00D27626"/>
    <w:rsid w:val="00D36507"/>
    <w:rsid w:val="00D41938"/>
    <w:rsid w:val="00D550B0"/>
    <w:rsid w:val="00D71159"/>
    <w:rsid w:val="00E2030B"/>
    <w:rsid w:val="00E27DEC"/>
    <w:rsid w:val="00E52934"/>
    <w:rsid w:val="00E52FFE"/>
    <w:rsid w:val="00E63AD1"/>
    <w:rsid w:val="00EB3548"/>
    <w:rsid w:val="00ED20C9"/>
    <w:rsid w:val="00ED4B23"/>
    <w:rsid w:val="00EE00F5"/>
    <w:rsid w:val="00F47650"/>
    <w:rsid w:val="00F829CC"/>
    <w:rsid w:val="00F97D01"/>
    <w:rsid w:val="00FC5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7EC9C62D"/>
  <w15:chartTrackingRefBased/>
  <w15:docId w15:val="{95C8173A-9417-4595-A1E2-4E59649B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2028"/>
  </w:style>
  <w:style w:type="character" w:customStyle="1" w:styleId="a4">
    <w:name w:val="日付 (文字)"/>
    <w:basedOn w:val="a0"/>
    <w:link w:val="a3"/>
    <w:uiPriority w:val="99"/>
    <w:semiHidden/>
    <w:rsid w:val="00072028"/>
  </w:style>
  <w:style w:type="paragraph" w:styleId="a5">
    <w:name w:val="List Paragraph"/>
    <w:basedOn w:val="a"/>
    <w:uiPriority w:val="34"/>
    <w:qFormat/>
    <w:rsid w:val="00A129C5"/>
    <w:pPr>
      <w:ind w:leftChars="400" w:left="840"/>
    </w:pPr>
  </w:style>
  <w:style w:type="table" w:styleId="a6">
    <w:name w:val="Table Grid"/>
    <w:basedOn w:val="a1"/>
    <w:uiPriority w:val="39"/>
    <w:rsid w:val="00A12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B35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3548"/>
    <w:rPr>
      <w:rFonts w:asciiTheme="majorHAnsi" w:eastAsiaTheme="majorEastAsia" w:hAnsiTheme="majorHAnsi" w:cstheme="majorBidi"/>
      <w:sz w:val="18"/>
      <w:szCs w:val="18"/>
    </w:rPr>
  </w:style>
  <w:style w:type="paragraph" w:styleId="a9">
    <w:name w:val="header"/>
    <w:basedOn w:val="a"/>
    <w:link w:val="aa"/>
    <w:uiPriority w:val="99"/>
    <w:unhideWhenUsed/>
    <w:rsid w:val="00027948"/>
    <w:pPr>
      <w:tabs>
        <w:tab w:val="center" w:pos="4252"/>
        <w:tab w:val="right" w:pos="8504"/>
      </w:tabs>
      <w:snapToGrid w:val="0"/>
    </w:pPr>
  </w:style>
  <w:style w:type="character" w:customStyle="1" w:styleId="aa">
    <w:name w:val="ヘッダー (文字)"/>
    <w:basedOn w:val="a0"/>
    <w:link w:val="a9"/>
    <w:uiPriority w:val="99"/>
    <w:rsid w:val="00027948"/>
  </w:style>
  <w:style w:type="paragraph" w:styleId="ab">
    <w:name w:val="footer"/>
    <w:basedOn w:val="a"/>
    <w:link w:val="ac"/>
    <w:uiPriority w:val="99"/>
    <w:unhideWhenUsed/>
    <w:rsid w:val="00027948"/>
    <w:pPr>
      <w:tabs>
        <w:tab w:val="center" w:pos="4252"/>
        <w:tab w:val="right" w:pos="8504"/>
      </w:tabs>
      <w:snapToGrid w:val="0"/>
    </w:pPr>
  </w:style>
  <w:style w:type="character" w:customStyle="1" w:styleId="ac">
    <w:name w:val="フッター (文字)"/>
    <w:basedOn w:val="a0"/>
    <w:link w:val="ab"/>
    <w:uiPriority w:val="99"/>
    <w:rsid w:val="00027948"/>
  </w:style>
  <w:style w:type="paragraph" w:styleId="ad">
    <w:name w:val="Note Heading"/>
    <w:basedOn w:val="a"/>
    <w:next w:val="a"/>
    <w:link w:val="ae"/>
    <w:uiPriority w:val="99"/>
    <w:unhideWhenUsed/>
    <w:rsid w:val="00D41938"/>
    <w:pPr>
      <w:jc w:val="center"/>
    </w:pPr>
    <w:rPr>
      <w:rFonts w:ascii="ＭＳ Ｐ明朝" w:eastAsia="ＭＳ Ｐ明朝" w:hAnsi="ＭＳ Ｐ明朝"/>
      <w:sz w:val="24"/>
      <w:szCs w:val="24"/>
    </w:rPr>
  </w:style>
  <w:style w:type="character" w:customStyle="1" w:styleId="ae">
    <w:name w:val="記 (文字)"/>
    <w:basedOn w:val="a0"/>
    <w:link w:val="ad"/>
    <w:uiPriority w:val="99"/>
    <w:rsid w:val="00D41938"/>
    <w:rPr>
      <w:rFonts w:ascii="ＭＳ Ｐ明朝" w:eastAsia="ＭＳ Ｐ明朝" w:hAnsi="ＭＳ Ｐ明朝"/>
      <w:sz w:val="24"/>
      <w:szCs w:val="24"/>
    </w:rPr>
  </w:style>
  <w:style w:type="paragraph" w:styleId="af">
    <w:name w:val="Closing"/>
    <w:basedOn w:val="a"/>
    <w:link w:val="af0"/>
    <w:uiPriority w:val="99"/>
    <w:unhideWhenUsed/>
    <w:rsid w:val="00D41938"/>
    <w:pPr>
      <w:jc w:val="right"/>
    </w:pPr>
    <w:rPr>
      <w:rFonts w:ascii="ＭＳ Ｐ明朝" w:eastAsia="ＭＳ Ｐ明朝" w:hAnsi="ＭＳ Ｐ明朝"/>
      <w:sz w:val="24"/>
      <w:szCs w:val="24"/>
    </w:rPr>
  </w:style>
  <w:style w:type="character" w:customStyle="1" w:styleId="af0">
    <w:name w:val="結語 (文字)"/>
    <w:basedOn w:val="a0"/>
    <w:link w:val="af"/>
    <w:uiPriority w:val="99"/>
    <w:rsid w:val="00D41938"/>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DAFA-7A62-400D-812A-B8B29857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崇</dc:creator>
  <cp:keywords/>
  <dc:description/>
  <cp:lastModifiedBy>磯田 智穂</cp:lastModifiedBy>
  <cp:revision>59</cp:revision>
  <cp:lastPrinted>2024-03-26T01:42:00Z</cp:lastPrinted>
  <dcterms:created xsi:type="dcterms:W3CDTF">2022-03-17T08:23:00Z</dcterms:created>
  <dcterms:modified xsi:type="dcterms:W3CDTF">2024-12-20T04:26:00Z</dcterms:modified>
</cp:coreProperties>
</file>