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985" w:rsidRPr="00230319" w:rsidRDefault="00F147F2" w:rsidP="00151985">
      <w:pPr>
        <w:pStyle w:val="10"/>
        <w:spacing w:line="240" w:lineRule="auto"/>
        <w:rPr>
          <w:sz w:val="21"/>
          <w:szCs w:val="21"/>
        </w:rPr>
      </w:pPr>
      <w:r w:rsidRPr="00230319">
        <w:rPr>
          <w:rStyle w:val="1"/>
          <w:rFonts w:hint="eastAsia"/>
          <w:sz w:val="21"/>
          <w:szCs w:val="21"/>
        </w:rPr>
        <w:t>様式</w:t>
      </w:r>
      <w:r w:rsidR="00230319" w:rsidRPr="00230319">
        <w:rPr>
          <w:rStyle w:val="1"/>
          <w:rFonts w:hint="eastAsia"/>
          <w:sz w:val="21"/>
          <w:szCs w:val="21"/>
        </w:rPr>
        <w:t>第１１号</w:t>
      </w:r>
      <w:r w:rsidR="00230319">
        <w:rPr>
          <w:rStyle w:val="1"/>
          <w:rFonts w:hint="eastAsia"/>
          <w:sz w:val="21"/>
          <w:szCs w:val="21"/>
        </w:rPr>
        <w:t>（第</w:t>
      </w:r>
      <w:r w:rsidR="00555E99">
        <w:rPr>
          <w:rStyle w:val="1"/>
          <w:rFonts w:hint="eastAsia"/>
          <w:sz w:val="21"/>
          <w:szCs w:val="21"/>
        </w:rPr>
        <w:t>１０条関係</w:t>
      </w:r>
      <w:r w:rsidR="00230319">
        <w:rPr>
          <w:rStyle w:val="1"/>
          <w:rFonts w:hint="eastAsia"/>
          <w:sz w:val="21"/>
          <w:szCs w:val="21"/>
        </w:rPr>
        <w:t>）</w:t>
      </w:r>
      <w:r w:rsidR="00151985" w:rsidRPr="00555E99">
        <w:rPr>
          <w:rStyle w:val="1"/>
          <w:b/>
          <w:sz w:val="21"/>
          <w:szCs w:val="21"/>
        </w:rPr>
        <w:t>安全性</w:t>
      </w:r>
      <w:r w:rsidR="00230319" w:rsidRPr="00555E99">
        <w:rPr>
          <w:rStyle w:val="1"/>
          <w:rFonts w:hint="eastAsia"/>
          <w:b/>
          <w:sz w:val="21"/>
          <w:szCs w:val="21"/>
        </w:rPr>
        <w:t>確認チェックリスト</w:t>
      </w:r>
    </w:p>
    <w:p w:rsidR="00151985" w:rsidRPr="00230319" w:rsidRDefault="00151985" w:rsidP="00555E99">
      <w:pPr>
        <w:pStyle w:val="10"/>
        <w:spacing w:after="100" w:line="413" w:lineRule="exact"/>
        <w:ind w:firstLineChars="100" w:firstLine="210"/>
        <w:rPr>
          <w:sz w:val="21"/>
          <w:szCs w:val="21"/>
        </w:rPr>
      </w:pPr>
      <w:r w:rsidRPr="00230319">
        <w:rPr>
          <w:rStyle w:val="1"/>
          <w:sz w:val="21"/>
          <w:szCs w:val="21"/>
          <w:lang w:val="en-US" w:bidi="en-US"/>
        </w:rPr>
        <w:t>新築住宅の場合は３項目以上、中古住宅の場合は２項目以上の、項目ごとに定められた基</w:t>
      </w:r>
      <w:r w:rsidR="00230319">
        <w:rPr>
          <w:rStyle w:val="1"/>
          <w:sz w:val="21"/>
          <w:szCs w:val="21"/>
        </w:rPr>
        <w:t>準の全てを満たす</w:t>
      </w:r>
      <w:r w:rsidR="00230319">
        <w:rPr>
          <w:rStyle w:val="1"/>
          <w:rFonts w:hint="eastAsia"/>
          <w:sz w:val="21"/>
          <w:szCs w:val="21"/>
        </w:rPr>
        <w:t>必要があります。</w:t>
      </w:r>
    </w:p>
    <w:tbl>
      <w:tblPr>
        <w:tblOverlap w:val="never"/>
        <w:tblW w:w="9788" w:type="dxa"/>
        <w:tblInd w:w="-5" w:type="dxa"/>
        <w:tblLayout w:type="fixed"/>
        <w:tblCellMar>
          <w:left w:w="10" w:type="dxa"/>
          <w:right w:w="10" w:type="dxa"/>
        </w:tblCellMar>
        <w:tblLook w:val="0000" w:firstRow="0" w:lastRow="0" w:firstColumn="0" w:lastColumn="0" w:noHBand="0" w:noVBand="0"/>
      </w:tblPr>
      <w:tblGrid>
        <w:gridCol w:w="695"/>
        <w:gridCol w:w="352"/>
        <w:gridCol w:w="8741"/>
      </w:tblGrid>
      <w:tr w:rsidR="00555E99" w:rsidRPr="00230319" w:rsidTr="00555E99">
        <w:trPr>
          <w:trHeight w:hRule="exact" w:val="317"/>
        </w:trPr>
        <w:tc>
          <w:tcPr>
            <w:tcW w:w="695" w:type="dxa"/>
            <w:tcBorders>
              <w:top w:val="single" w:sz="4" w:space="0" w:color="auto"/>
              <w:left w:val="single" w:sz="4" w:space="0" w:color="auto"/>
              <w:bottom w:val="single" w:sz="4" w:space="0" w:color="auto"/>
            </w:tcBorders>
            <w:shd w:val="clear" w:color="auto" w:fill="auto"/>
            <w:vAlign w:val="center"/>
          </w:tcPr>
          <w:p w:rsidR="00555E99" w:rsidRPr="00230319" w:rsidRDefault="00555E99" w:rsidP="00230319">
            <w:pPr>
              <w:pStyle w:val="12"/>
              <w:spacing w:line="0" w:lineRule="atLeast"/>
              <w:jc w:val="center"/>
              <w:rPr>
                <w:sz w:val="18"/>
                <w:szCs w:val="21"/>
              </w:rPr>
            </w:pPr>
            <w:r w:rsidRPr="00230319">
              <w:rPr>
                <w:rStyle w:val="11"/>
                <w:sz w:val="18"/>
                <w:szCs w:val="21"/>
              </w:rPr>
              <w:t>項目</w:t>
            </w:r>
          </w:p>
        </w:tc>
        <w:tc>
          <w:tcPr>
            <w:tcW w:w="9093" w:type="dxa"/>
            <w:gridSpan w:val="2"/>
            <w:tcBorders>
              <w:top w:val="single" w:sz="4" w:space="0" w:color="auto"/>
              <w:left w:val="single" w:sz="4" w:space="0" w:color="auto"/>
              <w:bottom w:val="single" w:sz="4" w:space="0" w:color="auto"/>
              <w:right w:val="single" w:sz="4" w:space="0" w:color="auto"/>
            </w:tcBorders>
          </w:tcPr>
          <w:p w:rsidR="00555E99" w:rsidRPr="00230319" w:rsidRDefault="00555E99" w:rsidP="00230319">
            <w:pPr>
              <w:pStyle w:val="12"/>
              <w:spacing w:line="0" w:lineRule="atLeast"/>
              <w:jc w:val="center"/>
              <w:rPr>
                <w:sz w:val="18"/>
                <w:szCs w:val="21"/>
              </w:rPr>
            </w:pPr>
            <w:r w:rsidRPr="00230319">
              <w:rPr>
                <w:rStyle w:val="11"/>
                <w:sz w:val="18"/>
                <w:szCs w:val="21"/>
              </w:rPr>
              <w:t>基準</w:t>
            </w:r>
          </w:p>
        </w:tc>
      </w:tr>
      <w:tr w:rsidR="00230319" w:rsidRPr="00230319" w:rsidTr="00555E99">
        <w:trPr>
          <w:trHeight w:hRule="exact" w:val="1005"/>
        </w:trPr>
        <w:tc>
          <w:tcPr>
            <w:tcW w:w="695" w:type="dxa"/>
            <w:tcBorders>
              <w:top w:val="single" w:sz="4" w:space="0" w:color="auto"/>
              <w:left w:val="single" w:sz="4" w:space="0" w:color="auto"/>
              <w:bottom w:val="single" w:sz="4" w:space="0" w:color="auto"/>
            </w:tcBorders>
            <w:shd w:val="clear" w:color="auto" w:fill="auto"/>
            <w:vAlign w:val="center"/>
          </w:tcPr>
          <w:p w:rsidR="00230319" w:rsidRPr="00230319" w:rsidRDefault="00230319" w:rsidP="00230319">
            <w:pPr>
              <w:pStyle w:val="12"/>
              <w:spacing w:line="0" w:lineRule="atLeast"/>
              <w:jc w:val="center"/>
              <w:rPr>
                <w:sz w:val="18"/>
                <w:szCs w:val="21"/>
              </w:rPr>
            </w:pPr>
            <w:r w:rsidRPr="00230319">
              <w:rPr>
                <w:rStyle w:val="11"/>
                <w:sz w:val="18"/>
                <w:szCs w:val="21"/>
              </w:rPr>
              <w:t>室内扉</w:t>
            </w:r>
          </w:p>
        </w:tc>
        <w:tc>
          <w:tcPr>
            <w:tcW w:w="352" w:type="dxa"/>
            <w:tcBorders>
              <w:top w:val="single" w:sz="4" w:space="0" w:color="auto"/>
              <w:left w:val="single" w:sz="4" w:space="0" w:color="auto"/>
              <w:bottom w:val="single" w:sz="4" w:space="0" w:color="auto"/>
            </w:tcBorders>
            <w:vAlign w:val="center"/>
          </w:tcPr>
          <w:p w:rsidR="00230319" w:rsidRPr="00230319" w:rsidRDefault="00555E99" w:rsidP="00230319">
            <w:pPr>
              <w:pStyle w:val="12"/>
              <w:spacing w:line="0" w:lineRule="atLeast"/>
              <w:jc w:val="center"/>
              <w:rPr>
                <w:rStyle w:val="11"/>
                <w:sz w:val="18"/>
                <w:szCs w:val="21"/>
              </w:rPr>
            </w:pPr>
            <w:r w:rsidRPr="00555E99">
              <w:rPr>
                <w:rStyle w:val="11"/>
                <w:rFonts w:hint="eastAsia"/>
                <w:sz w:val="22"/>
                <w:szCs w:val="21"/>
              </w:rPr>
              <w:t>□</w:t>
            </w:r>
          </w:p>
        </w:tc>
        <w:tc>
          <w:tcPr>
            <w:tcW w:w="8741" w:type="dxa"/>
            <w:tcBorders>
              <w:top w:val="single" w:sz="4" w:space="0" w:color="auto"/>
              <w:left w:val="single" w:sz="4" w:space="0" w:color="auto"/>
              <w:bottom w:val="single" w:sz="4" w:space="0" w:color="auto"/>
              <w:right w:val="single" w:sz="4" w:space="0" w:color="auto"/>
            </w:tcBorders>
            <w:shd w:val="clear" w:color="auto" w:fill="auto"/>
          </w:tcPr>
          <w:p w:rsidR="00230319" w:rsidRPr="00230319" w:rsidRDefault="00230319" w:rsidP="00230319">
            <w:pPr>
              <w:pStyle w:val="12"/>
              <w:spacing w:line="0" w:lineRule="atLeast"/>
              <w:jc w:val="both"/>
              <w:rPr>
                <w:rStyle w:val="11"/>
                <w:sz w:val="18"/>
                <w:szCs w:val="21"/>
              </w:rPr>
            </w:pPr>
            <w:r w:rsidRPr="00230319">
              <w:rPr>
                <w:rStyle w:val="11"/>
                <w:sz w:val="18"/>
                <w:szCs w:val="21"/>
              </w:rPr>
              <w:t>（玄関からリビングまでの主要な扉に限る</w:t>
            </w:r>
            <w:r w:rsidRPr="00230319">
              <w:rPr>
                <w:rStyle w:val="11"/>
                <w:rFonts w:hint="eastAsia"/>
                <w:sz w:val="18"/>
                <w:szCs w:val="21"/>
              </w:rPr>
              <w:t>。</w:t>
            </w:r>
            <w:r w:rsidRPr="00230319">
              <w:rPr>
                <w:rStyle w:val="11"/>
                <w:sz w:val="18"/>
                <w:szCs w:val="21"/>
              </w:rPr>
              <w:t>）</w:t>
            </w:r>
          </w:p>
          <w:p w:rsidR="00230319" w:rsidRPr="00230319" w:rsidRDefault="00230319" w:rsidP="00230319">
            <w:pPr>
              <w:pStyle w:val="12"/>
              <w:spacing w:line="0" w:lineRule="atLeast"/>
              <w:ind w:leftChars="40" w:left="84"/>
              <w:jc w:val="both"/>
              <w:rPr>
                <w:sz w:val="18"/>
                <w:szCs w:val="21"/>
              </w:rPr>
            </w:pPr>
            <w:r w:rsidRPr="00230319">
              <w:rPr>
                <w:rStyle w:val="11"/>
                <w:sz w:val="18"/>
                <w:szCs w:val="21"/>
                <w:lang w:val="en-US" w:bidi="en-US"/>
              </w:rPr>
              <w:t>引き戸の場合は子どもの指をはさまないよう、</w:t>
            </w:r>
            <w:r w:rsidRPr="00230319">
              <w:rPr>
                <w:rStyle w:val="11"/>
                <w:rFonts w:hint="eastAsia"/>
                <w:sz w:val="18"/>
                <w:szCs w:val="21"/>
                <w:lang w:val="en-US" w:bidi="en-US"/>
              </w:rPr>
              <w:t>１００</w:t>
            </w:r>
            <w:r w:rsidRPr="00230319">
              <w:rPr>
                <w:rStyle w:val="11"/>
                <w:sz w:val="18"/>
                <w:szCs w:val="21"/>
                <w:lang w:val="en-US" w:bidi="en-US"/>
              </w:rPr>
              <w:t>ｍｍ程度の引き残しを確保する、又</w:t>
            </w:r>
            <w:r w:rsidRPr="00230319">
              <w:rPr>
                <w:rStyle w:val="11"/>
                <w:sz w:val="18"/>
                <w:szCs w:val="21"/>
              </w:rPr>
              <w:t>は自動でゆっくりと閉まる構造（ドアクローザー機能）のものとする。開き戸の場合はドアクローザー又はドアストッパーの機能付きのものとする。</w:t>
            </w:r>
          </w:p>
        </w:tc>
      </w:tr>
      <w:tr w:rsidR="00230319" w:rsidRPr="00230319" w:rsidTr="004A2E5B">
        <w:trPr>
          <w:trHeight w:hRule="exact" w:val="5203"/>
        </w:trPr>
        <w:tc>
          <w:tcPr>
            <w:tcW w:w="695" w:type="dxa"/>
            <w:tcBorders>
              <w:top w:val="single" w:sz="4" w:space="0" w:color="auto"/>
              <w:left w:val="single" w:sz="4" w:space="0" w:color="auto"/>
              <w:bottom w:val="single" w:sz="4" w:space="0" w:color="auto"/>
            </w:tcBorders>
            <w:shd w:val="clear" w:color="auto" w:fill="auto"/>
            <w:vAlign w:val="center"/>
          </w:tcPr>
          <w:p w:rsidR="00230319" w:rsidRPr="00230319" w:rsidRDefault="00230319" w:rsidP="00230319">
            <w:pPr>
              <w:pStyle w:val="12"/>
              <w:spacing w:line="0" w:lineRule="atLeast"/>
              <w:jc w:val="center"/>
              <w:rPr>
                <w:sz w:val="18"/>
                <w:szCs w:val="21"/>
              </w:rPr>
            </w:pPr>
            <w:r w:rsidRPr="00230319">
              <w:rPr>
                <w:rStyle w:val="11"/>
                <w:sz w:val="18"/>
                <w:szCs w:val="21"/>
              </w:rPr>
              <w:t>バルコニー</w:t>
            </w:r>
          </w:p>
        </w:tc>
        <w:tc>
          <w:tcPr>
            <w:tcW w:w="352" w:type="dxa"/>
            <w:tcBorders>
              <w:top w:val="single" w:sz="4" w:space="0" w:color="auto"/>
              <w:left w:val="single" w:sz="4" w:space="0" w:color="auto"/>
              <w:bottom w:val="single" w:sz="4" w:space="0" w:color="auto"/>
            </w:tcBorders>
            <w:vAlign w:val="center"/>
          </w:tcPr>
          <w:p w:rsidR="00230319" w:rsidRPr="00230319" w:rsidRDefault="00555E99" w:rsidP="00230319">
            <w:pPr>
              <w:pStyle w:val="12"/>
              <w:spacing w:line="0" w:lineRule="atLeast"/>
              <w:jc w:val="center"/>
              <w:rPr>
                <w:rStyle w:val="11"/>
                <w:color w:val="FF0000"/>
                <w:sz w:val="18"/>
                <w:szCs w:val="21"/>
                <w:lang w:val="en-US" w:bidi="en-US"/>
              </w:rPr>
            </w:pPr>
            <w:r w:rsidRPr="00555E99">
              <w:rPr>
                <w:rStyle w:val="11"/>
                <w:rFonts w:hint="eastAsia"/>
                <w:sz w:val="22"/>
                <w:szCs w:val="21"/>
              </w:rPr>
              <w:t>□</w:t>
            </w:r>
          </w:p>
        </w:tc>
        <w:tc>
          <w:tcPr>
            <w:tcW w:w="8741" w:type="dxa"/>
            <w:tcBorders>
              <w:top w:val="single" w:sz="4" w:space="0" w:color="auto"/>
              <w:left w:val="single" w:sz="4" w:space="0" w:color="auto"/>
              <w:bottom w:val="single" w:sz="4" w:space="0" w:color="auto"/>
              <w:right w:val="single" w:sz="4" w:space="0" w:color="auto"/>
            </w:tcBorders>
            <w:shd w:val="clear" w:color="auto" w:fill="auto"/>
          </w:tcPr>
          <w:p w:rsidR="00230319" w:rsidRPr="00555E99" w:rsidRDefault="00230319" w:rsidP="00230319">
            <w:pPr>
              <w:pStyle w:val="12"/>
              <w:spacing w:line="0" w:lineRule="atLeast"/>
              <w:ind w:leftChars="40" w:left="84"/>
              <w:rPr>
                <w:rStyle w:val="11"/>
                <w:color w:val="000000" w:themeColor="text1"/>
                <w:sz w:val="18"/>
                <w:szCs w:val="21"/>
                <w:lang w:val="en-US" w:bidi="en-US"/>
              </w:rPr>
            </w:pPr>
            <w:r w:rsidRPr="00555E99">
              <w:rPr>
                <w:rStyle w:val="11"/>
                <w:rFonts w:hint="eastAsia"/>
                <w:color w:val="000000" w:themeColor="text1"/>
                <w:sz w:val="18"/>
                <w:szCs w:val="21"/>
                <w:lang w:val="en-US" w:bidi="en-US"/>
              </w:rPr>
              <w:t>（</w:t>
            </w:r>
            <w:r w:rsidRPr="00555E99">
              <w:rPr>
                <w:rStyle w:val="11"/>
                <w:color w:val="000000" w:themeColor="text1"/>
                <w:sz w:val="18"/>
                <w:szCs w:val="21"/>
                <w:lang w:val="en-US" w:bidi="en-US"/>
              </w:rPr>
              <w:t>バルコニーがない場合は、当該基準を満たしているものとする</w:t>
            </w:r>
            <w:r w:rsidRPr="00555E99">
              <w:rPr>
                <w:rStyle w:val="11"/>
                <w:rFonts w:hint="eastAsia"/>
                <w:color w:val="000000" w:themeColor="text1"/>
                <w:sz w:val="18"/>
                <w:szCs w:val="21"/>
                <w:lang w:val="en-US" w:bidi="en-US"/>
              </w:rPr>
              <w:t>。）</w:t>
            </w:r>
          </w:p>
          <w:p w:rsidR="00230319" w:rsidRPr="00230319" w:rsidRDefault="00230319" w:rsidP="00230319">
            <w:pPr>
              <w:pStyle w:val="12"/>
              <w:spacing w:line="0" w:lineRule="atLeast"/>
              <w:ind w:leftChars="40" w:left="84"/>
              <w:rPr>
                <w:sz w:val="18"/>
                <w:szCs w:val="21"/>
              </w:rPr>
            </w:pPr>
            <w:r w:rsidRPr="00230319">
              <w:rPr>
                <w:rStyle w:val="11"/>
                <w:sz w:val="18"/>
                <w:szCs w:val="21"/>
                <w:lang w:val="en-US" w:bidi="en-US"/>
              </w:rPr>
              <w:t>１</w:t>
            </w:r>
            <w:r w:rsidRPr="00230319">
              <w:rPr>
                <w:rStyle w:val="11"/>
                <w:rFonts w:hint="eastAsia"/>
                <w:sz w:val="18"/>
                <w:szCs w:val="21"/>
                <w:lang w:val="en-US" w:bidi="en-US"/>
              </w:rPr>
              <w:t xml:space="preserve">　</w:t>
            </w:r>
            <w:r w:rsidRPr="00230319">
              <w:rPr>
                <w:rStyle w:val="11"/>
                <w:sz w:val="18"/>
                <w:szCs w:val="21"/>
              </w:rPr>
              <w:t>転落を防止するために設置される手すりは次の構造のものとする。</w:t>
            </w:r>
          </w:p>
          <w:p w:rsidR="00230319" w:rsidRPr="00230319" w:rsidRDefault="00230319" w:rsidP="00555E99">
            <w:pPr>
              <w:pStyle w:val="12"/>
              <w:spacing w:line="0" w:lineRule="atLeast"/>
              <w:ind w:leftChars="140" w:left="294"/>
              <w:rPr>
                <w:sz w:val="18"/>
                <w:szCs w:val="21"/>
              </w:rPr>
            </w:pPr>
            <w:r w:rsidRPr="00230319">
              <w:rPr>
                <w:rStyle w:val="11"/>
                <w:rFonts w:cs="ＭＳ 明朝" w:hint="eastAsia"/>
                <w:sz w:val="18"/>
                <w:szCs w:val="21"/>
              </w:rPr>
              <w:t>⑴</w:t>
            </w:r>
            <w:r w:rsidRPr="00230319">
              <w:rPr>
                <w:rStyle w:val="11"/>
                <w:rFonts w:hint="eastAsia"/>
                <w:sz w:val="18"/>
                <w:szCs w:val="21"/>
              </w:rPr>
              <w:t xml:space="preserve">　</w:t>
            </w:r>
            <w:r w:rsidRPr="00230319">
              <w:rPr>
                <w:rStyle w:val="11"/>
                <w:sz w:val="18"/>
                <w:szCs w:val="21"/>
              </w:rPr>
              <w:t>手すりの形状は子どもが容易によじ登れないよう、足がかりがない形状とする。</w:t>
            </w:r>
          </w:p>
          <w:p w:rsidR="00555E99" w:rsidRDefault="00230319" w:rsidP="00555E99">
            <w:pPr>
              <w:pStyle w:val="12"/>
              <w:spacing w:line="0" w:lineRule="atLeast"/>
              <w:ind w:leftChars="140" w:left="294"/>
              <w:rPr>
                <w:rStyle w:val="11"/>
                <w:sz w:val="18"/>
                <w:szCs w:val="21"/>
              </w:rPr>
            </w:pPr>
            <w:r w:rsidRPr="00230319">
              <w:rPr>
                <w:rStyle w:val="11"/>
                <w:rFonts w:cs="ＭＳ 明朝" w:hint="eastAsia"/>
                <w:sz w:val="18"/>
                <w:szCs w:val="21"/>
              </w:rPr>
              <w:t>⑵</w:t>
            </w:r>
            <w:r w:rsidRPr="00230319">
              <w:rPr>
                <w:rStyle w:val="11"/>
                <w:rFonts w:hint="eastAsia"/>
                <w:sz w:val="18"/>
                <w:szCs w:val="21"/>
              </w:rPr>
              <w:t xml:space="preserve">　</w:t>
            </w:r>
            <w:r w:rsidRPr="00230319">
              <w:rPr>
                <w:rStyle w:val="11"/>
                <w:sz w:val="18"/>
                <w:szCs w:val="21"/>
              </w:rPr>
              <w:t>腰壁その他足がかりとなるおそれのある部分（以下「腰壁等」という</w:t>
            </w:r>
            <w:r w:rsidRPr="00230319">
              <w:rPr>
                <w:rStyle w:val="11"/>
                <w:rFonts w:hint="eastAsia"/>
                <w:sz w:val="18"/>
                <w:szCs w:val="21"/>
              </w:rPr>
              <w:t>。</w:t>
            </w:r>
            <w:r w:rsidRPr="00230319">
              <w:rPr>
                <w:rStyle w:val="11"/>
                <w:sz w:val="18"/>
                <w:szCs w:val="21"/>
              </w:rPr>
              <w:t>）が生じる場合は、次の高さ</w:t>
            </w:r>
          </w:p>
          <w:p w:rsidR="00230319" w:rsidRPr="00230319" w:rsidRDefault="00230319" w:rsidP="00555E99">
            <w:pPr>
              <w:pStyle w:val="12"/>
              <w:spacing w:line="0" w:lineRule="atLeast"/>
              <w:ind w:leftChars="140" w:left="294" w:firstLineChars="100" w:firstLine="180"/>
              <w:rPr>
                <w:rStyle w:val="11"/>
                <w:sz w:val="18"/>
                <w:szCs w:val="21"/>
              </w:rPr>
            </w:pPr>
            <w:r w:rsidRPr="00230319">
              <w:rPr>
                <w:rStyle w:val="11"/>
                <w:sz w:val="18"/>
                <w:szCs w:val="21"/>
              </w:rPr>
              <w:t>に達する手すりを設ける。</w:t>
            </w:r>
          </w:p>
          <w:p w:rsidR="00230319" w:rsidRPr="00230319" w:rsidRDefault="00230319" w:rsidP="00670A1E">
            <w:pPr>
              <w:pStyle w:val="12"/>
              <w:spacing w:line="0" w:lineRule="atLeast"/>
              <w:ind w:leftChars="240" w:left="684" w:hangingChars="100" w:hanging="180"/>
              <w:rPr>
                <w:sz w:val="18"/>
                <w:szCs w:val="21"/>
              </w:rPr>
            </w:pPr>
            <w:r w:rsidRPr="00230319">
              <w:rPr>
                <w:rStyle w:val="11"/>
                <w:sz w:val="18"/>
                <w:szCs w:val="21"/>
              </w:rPr>
              <w:t>ア</w:t>
            </w:r>
            <w:r w:rsidRPr="00230319">
              <w:rPr>
                <w:rStyle w:val="11"/>
                <w:rFonts w:hint="eastAsia"/>
                <w:sz w:val="18"/>
                <w:szCs w:val="21"/>
              </w:rPr>
              <w:t xml:space="preserve">　</w:t>
            </w:r>
            <w:r w:rsidRPr="00230319">
              <w:rPr>
                <w:rStyle w:val="11"/>
                <w:sz w:val="18"/>
                <w:szCs w:val="21"/>
              </w:rPr>
              <w:t>腰壁等の頂部と床面又は式台との距離のいずれか小さい方（以下「床面等との距離」</w:t>
            </w:r>
            <w:r w:rsidRPr="00230319">
              <w:rPr>
                <w:rStyle w:val="11"/>
                <w:sz w:val="18"/>
                <w:szCs w:val="21"/>
                <w:lang w:val="en-US" w:bidi="en-US"/>
              </w:rPr>
              <w:t>という</w:t>
            </w:r>
            <w:r w:rsidRPr="00230319">
              <w:rPr>
                <w:rStyle w:val="11"/>
                <w:rFonts w:hint="eastAsia"/>
                <w:sz w:val="18"/>
                <w:szCs w:val="21"/>
                <w:lang w:val="en-US" w:bidi="en-US"/>
              </w:rPr>
              <w:t>。</w:t>
            </w:r>
            <w:r w:rsidRPr="00230319">
              <w:rPr>
                <w:rStyle w:val="11"/>
                <w:sz w:val="18"/>
                <w:szCs w:val="21"/>
                <w:lang w:val="en-US" w:bidi="en-US"/>
              </w:rPr>
              <w:t>）が</w:t>
            </w:r>
            <w:r w:rsidRPr="00230319">
              <w:rPr>
                <w:rStyle w:val="11"/>
                <w:rFonts w:hint="eastAsia"/>
                <w:sz w:val="18"/>
                <w:szCs w:val="21"/>
                <w:lang w:val="en-US" w:bidi="en-US"/>
              </w:rPr>
              <w:t>６５０</w:t>
            </w:r>
            <w:r w:rsidRPr="00230319">
              <w:rPr>
                <w:rStyle w:val="11"/>
                <w:sz w:val="18"/>
                <w:szCs w:val="21"/>
                <w:lang w:val="en-US" w:bidi="en-US"/>
              </w:rPr>
              <w:t>ｍｍ以上</w:t>
            </w:r>
            <w:r w:rsidRPr="00230319">
              <w:rPr>
                <w:rStyle w:val="11"/>
                <w:rFonts w:hint="eastAsia"/>
                <w:sz w:val="18"/>
                <w:szCs w:val="21"/>
                <w:lang w:val="en-US" w:bidi="en-US"/>
              </w:rPr>
              <w:t>１，１００</w:t>
            </w:r>
            <w:r w:rsidRPr="00230319">
              <w:rPr>
                <w:rStyle w:val="11"/>
                <w:sz w:val="18"/>
                <w:szCs w:val="21"/>
                <w:lang w:val="en-US" w:bidi="en-US"/>
              </w:rPr>
              <w:t>ｍｍ未満の場合は、床面等との距離が</w:t>
            </w:r>
            <w:r w:rsidRPr="00230319">
              <w:rPr>
                <w:rStyle w:val="11"/>
                <w:rFonts w:hint="eastAsia"/>
                <w:sz w:val="18"/>
                <w:szCs w:val="21"/>
                <w:lang w:val="en-US" w:bidi="en-US"/>
              </w:rPr>
              <w:t>１，１００</w:t>
            </w:r>
            <w:r w:rsidRPr="00230319">
              <w:rPr>
                <w:rStyle w:val="11"/>
                <w:sz w:val="18"/>
                <w:szCs w:val="21"/>
                <w:lang w:val="en-US" w:bidi="en-US"/>
              </w:rPr>
              <w:t>ｍｍ以上となる</w:t>
            </w:r>
            <w:r w:rsidRPr="00230319">
              <w:rPr>
                <w:rStyle w:val="11"/>
                <w:sz w:val="18"/>
                <w:szCs w:val="21"/>
              </w:rPr>
              <w:t>ように設ける。</w:t>
            </w:r>
          </w:p>
          <w:p w:rsidR="00230319" w:rsidRPr="00230319" w:rsidRDefault="00230319" w:rsidP="00670A1E">
            <w:pPr>
              <w:pStyle w:val="12"/>
              <w:spacing w:line="0" w:lineRule="atLeast"/>
              <w:ind w:leftChars="240" w:left="684" w:hangingChars="100" w:hanging="180"/>
              <w:rPr>
                <w:sz w:val="18"/>
                <w:szCs w:val="21"/>
              </w:rPr>
            </w:pPr>
            <w:r w:rsidRPr="00230319">
              <w:rPr>
                <w:rStyle w:val="11"/>
                <w:sz w:val="18"/>
                <w:szCs w:val="21"/>
              </w:rPr>
              <w:t>イ</w:t>
            </w:r>
            <w:r w:rsidRPr="00230319">
              <w:rPr>
                <w:rStyle w:val="11"/>
                <w:rFonts w:hint="eastAsia"/>
                <w:sz w:val="18"/>
                <w:szCs w:val="21"/>
              </w:rPr>
              <w:t xml:space="preserve">　</w:t>
            </w:r>
            <w:r w:rsidRPr="00230319">
              <w:rPr>
                <w:rStyle w:val="11"/>
                <w:sz w:val="18"/>
                <w:szCs w:val="21"/>
                <w:lang w:val="en-US" w:bidi="en-US"/>
              </w:rPr>
              <w:t>腰壁等の頂部と床面等との距離が</w:t>
            </w:r>
            <w:r w:rsidRPr="00230319">
              <w:rPr>
                <w:rStyle w:val="11"/>
                <w:rFonts w:hint="eastAsia"/>
                <w:sz w:val="18"/>
                <w:szCs w:val="21"/>
                <w:lang w:val="en-US" w:bidi="en-US"/>
              </w:rPr>
              <w:t>３００</w:t>
            </w:r>
            <w:r w:rsidRPr="00230319">
              <w:rPr>
                <w:rStyle w:val="11"/>
                <w:sz w:val="18"/>
                <w:szCs w:val="21"/>
                <w:lang w:val="en-US" w:bidi="en-US"/>
              </w:rPr>
              <w:t>ｍｍ以上</w:t>
            </w:r>
            <w:r w:rsidRPr="00230319">
              <w:rPr>
                <w:rStyle w:val="11"/>
                <w:rFonts w:hint="eastAsia"/>
                <w:sz w:val="18"/>
                <w:szCs w:val="21"/>
                <w:lang w:val="en-US" w:bidi="en-US"/>
              </w:rPr>
              <w:t>６５０</w:t>
            </w:r>
            <w:r w:rsidRPr="00230319">
              <w:rPr>
                <w:rStyle w:val="11"/>
                <w:sz w:val="18"/>
                <w:szCs w:val="21"/>
                <w:lang w:val="en-US" w:bidi="en-US"/>
              </w:rPr>
              <w:t>ｍｍ未満の場合は、腰壁等から</w:t>
            </w:r>
            <w:r w:rsidRPr="00230319">
              <w:rPr>
                <w:rStyle w:val="11"/>
                <w:rFonts w:hint="eastAsia"/>
                <w:sz w:val="18"/>
                <w:szCs w:val="21"/>
                <w:lang w:val="en-US" w:bidi="en-US"/>
              </w:rPr>
              <w:t>８００</w:t>
            </w:r>
            <w:r w:rsidRPr="00230319">
              <w:rPr>
                <w:rStyle w:val="11"/>
                <w:sz w:val="18"/>
                <w:szCs w:val="21"/>
                <w:lang w:val="en-US" w:bidi="en-US"/>
              </w:rPr>
              <w:t>ｍｍ以上の高さに達するように設ける。</w:t>
            </w:r>
            <w:bookmarkStart w:id="0" w:name="_GoBack"/>
            <w:bookmarkEnd w:id="0"/>
          </w:p>
          <w:p w:rsidR="00230319" w:rsidRPr="00230319" w:rsidRDefault="00230319" w:rsidP="00670A1E">
            <w:pPr>
              <w:pStyle w:val="12"/>
              <w:spacing w:line="0" w:lineRule="atLeast"/>
              <w:ind w:leftChars="240" w:left="684" w:hangingChars="100" w:hanging="180"/>
              <w:rPr>
                <w:rStyle w:val="11"/>
                <w:sz w:val="18"/>
                <w:szCs w:val="21"/>
              </w:rPr>
            </w:pPr>
            <w:r w:rsidRPr="00230319">
              <w:rPr>
                <w:rStyle w:val="11"/>
                <w:sz w:val="18"/>
                <w:szCs w:val="21"/>
              </w:rPr>
              <w:t>ウ</w:t>
            </w:r>
            <w:r w:rsidRPr="00230319">
              <w:rPr>
                <w:rStyle w:val="11"/>
                <w:rFonts w:hint="eastAsia"/>
                <w:sz w:val="18"/>
                <w:szCs w:val="21"/>
              </w:rPr>
              <w:t xml:space="preserve">　</w:t>
            </w:r>
            <w:r w:rsidRPr="00230319">
              <w:rPr>
                <w:rStyle w:val="11"/>
                <w:sz w:val="18"/>
                <w:szCs w:val="21"/>
                <w:lang w:val="en-US" w:bidi="en-US"/>
              </w:rPr>
              <w:t>腰壁等の頂部と床面等との距離が</w:t>
            </w:r>
            <w:r w:rsidRPr="00230319">
              <w:rPr>
                <w:rStyle w:val="11"/>
                <w:rFonts w:hint="eastAsia"/>
                <w:sz w:val="18"/>
                <w:szCs w:val="21"/>
                <w:lang w:val="en-US" w:bidi="en-US"/>
              </w:rPr>
              <w:t>３００</w:t>
            </w:r>
            <w:r w:rsidRPr="00230319">
              <w:rPr>
                <w:rStyle w:val="11"/>
                <w:sz w:val="18"/>
                <w:szCs w:val="21"/>
                <w:lang w:val="en-US" w:bidi="en-US"/>
              </w:rPr>
              <w:t>ｍｍ未満の場合は、床面等との距離が</w:t>
            </w:r>
            <w:r w:rsidRPr="00230319">
              <w:rPr>
                <w:rStyle w:val="11"/>
                <w:rFonts w:hint="eastAsia"/>
                <w:sz w:val="18"/>
                <w:szCs w:val="21"/>
                <w:lang w:val="en-US" w:bidi="en-US"/>
              </w:rPr>
              <w:t>１，１００</w:t>
            </w:r>
            <w:r w:rsidRPr="00230319">
              <w:rPr>
                <w:rStyle w:val="11"/>
                <w:sz w:val="18"/>
                <w:szCs w:val="21"/>
                <w:lang w:val="en-US" w:bidi="en-US"/>
              </w:rPr>
              <w:t>ｍｍ以上となるように設ける。</w:t>
            </w:r>
          </w:p>
          <w:p w:rsidR="00230319" w:rsidRPr="00230319" w:rsidRDefault="00230319" w:rsidP="00670A1E">
            <w:pPr>
              <w:pStyle w:val="12"/>
              <w:spacing w:line="0" w:lineRule="atLeast"/>
              <w:ind w:leftChars="140" w:left="474" w:hangingChars="100" w:hanging="180"/>
              <w:rPr>
                <w:sz w:val="18"/>
                <w:szCs w:val="21"/>
              </w:rPr>
            </w:pPr>
            <w:r w:rsidRPr="00230319">
              <w:rPr>
                <w:rStyle w:val="11"/>
                <w:rFonts w:cs="ＭＳ 明朝" w:hint="eastAsia"/>
                <w:sz w:val="18"/>
                <w:szCs w:val="21"/>
              </w:rPr>
              <w:t>⑶</w:t>
            </w:r>
            <w:r w:rsidRPr="00230319">
              <w:rPr>
                <w:rStyle w:val="11"/>
                <w:rFonts w:hint="eastAsia"/>
                <w:sz w:val="18"/>
                <w:szCs w:val="21"/>
              </w:rPr>
              <w:t xml:space="preserve">　</w:t>
            </w:r>
            <w:r w:rsidRPr="00230319">
              <w:rPr>
                <w:rStyle w:val="11"/>
                <w:sz w:val="18"/>
                <w:szCs w:val="21"/>
                <w:lang w:val="en-US" w:bidi="en-US"/>
              </w:rPr>
              <w:t>手すり子の相互の間隔は、床面及び腰壁（腰壁の高さが</w:t>
            </w:r>
            <w:r w:rsidRPr="00230319">
              <w:rPr>
                <w:rStyle w:val="11"/>
                <w:rFonts w:hint="eastAsia"/>
                <w:sz w:val="18"/>
                <w:szCs w:val="21"/>
                <w:lang w:val="en-US" w:bidi="en-US"/>
              </w:rPr>
              <w:t>６５０</w:t>
            </w:r>
            <w:r w:rsidRPr="00230319">
              <w:rPr>
                <w:rStyle w:val="11"/>
                <w:sz w:val="18"/>
                <w:szCs w:val="21"/>
                <w:lang w:val="en-US" w:bidi="en-US"/>
              </w:rPr>
              <w:t>ｍｍ未満の場合に限る</w:t>
            </w:r>
            <w:r w:rsidRPr="00230319">
              <w:rPr>
                <w:rStyle w:val="11"/>
                <w:rFonts w:hint="eastAsia"/>
                <w:sz w:val="18"/>
                <w:szCs w:val="21"/>
                <w:lang w:val="en-US" w:bidi="en-US"/>
              </w:rPr>
              <w:t>。</w:t>
            </w:r>
            <w:r w:rsidRPr="00230319">
              <w:rPr>
                <w:rStyle w:val="11"/>
                <w:sz w:val="18"/>
                <w:szCs w:val="21"/>
                <w:lang w:val="en-US" w:bidi="en-US"/>
              </w:rPr>
              <w:t>）からの高さが</w:t>
            </w:r>
            <w:r w:rsidRPr="00230319">
              <w:rPr>
                <w:rStyle w:val="11"/>
                <w:rFonts w:hint="eastAsia"/>
                <w:sz w:val="18"/>
                <w:szCs w:val="21"/>
                <w:lang w:val="en-US" w:bidi="en-US"/>
              </w:rPr>
              <w:t>８００</w:t>
            </w:r>
            <w:r w:rsidRPr="00230319">
              <w:rPr>
                <w:rStyle w:val="11"/>
                <w:sz w:val="18"/>
                <w:szCs w:val="21"/>
                <w:lang w:val="en-US" w:bidi="en-US"/>
              </w:rPr>
              <w:t>ｍｍ以内の部分に存するものについては、子どもの頭が入らないよう、内法寸法で</w:t>
            </w:r>
            <w:r w:rsidRPr="00230319">
              <w:rPr>
                <w:rStyle w:val="11"/>
                <w:rFonts w:hint="eastAsia"/>
                <w:sz w:val="18"/>
                <w:szCs w:val="21"/>
                <w:lang w:val="en-US" w:bidi="en-US"/>
              </w:rPr>
              <w:t>１１０</w:t>
            </w:r>
            <w:r w:rsidRPr="00230319">
              <w:rPr>
                <w:rStyle w:val="11"/>
                <w:sz w:val="18"/>
                <w:szCs w:val="21"/>
                <w:lang w:val="en-US" w:bidi="en-US"/>
              </w:rPr>
              <w:t>ｍｍ以下とする。</w:t>
            </w:r>
          </w:p>
          <w:p w:rsidR="00230319" w:rsidRPr="00230319" w:rsidRDefault="00230319" w:rsidP="00670A1E">
            <w:pPr>
              <w:pStyle w:val="12"/>
              <w:spacing w:line="0" w:lineRule="atLeast"/>
              <w:ind w:leftChars="140" w:left="474" w:hangingChars="100" w:hanging="180"/>
              <w:rPr>
                <w:rStyle w:val="11"/>
                <w:sz w:val="18"/>
                <w:szCs w:val="21"/>
                <w:lang w:val="en-US" w:bidi="en-US"/>
              </w:rPr>
            </w:pPr>
            <w:r w:rsidRPr="00230319">
              <w:rPr>
                <w:rStyle w:val="11"/>
                <w:rFonts w:cs="ＭＳ 明朝" w:hint="eastAsia"/>
                <w:sz w:val="18"/>
                <w:szCs w:val="21"/>
              </w:rPr>
              <w:t>⑷</w:t>
            </w:r>
            <w:r w:rsidRPr="00230319">
              <w:rPr>
                <w:rStyle w:val="11"/>
                <w:rFonts w:hint="eastAsia"/>
                <w:sz w:val="18"/>
                <w:szCs w:val="21"/>
              </w:rPr>
              <w:t xml:space="preserve">　</w:t>
            </w:r>
            <w:r w:rsidRPr="00230319">
              <w:rPr>
                <w:rStyle w:val="11"/>
                <w:sz w:val="18"/>
                <w:szCs w:val="21"/>
              </w:rPr>
              <w:t>手すりの最下部とバルコニー床面との間は、子どもの頭が入らないように、内法寸法</w:t>
            </w:r>
            <w:r w:rsidRPr="00230319">
              <w:rPr>
                <w:rStyle w:val="11"/>
                <w:sz w:val="18"/>
                <w:szCs w:val="21"/>
                <w:lang w:val="en-US" w:bidi="en-US"/>
              </w:rPr>
              <w:t>で</w:t>
            </w:r>
            <w:r w:rsidRPr="00230319">
              <w:rPr>
                <w:rStyle w:val="11"/>
                <w:rFonts w:hint="eastAsia"/>
                <w:sz w:val="18"/>
                <w:szCs w:val="21"/>
                <w:lang w:val="en-US" w:bidi="en-US"/>
              </w:rPr>
              <w:t>９０</w:t>
            </w:r>
            <w:r w:rsidRPr="00230319">
              <w:rPr>
                <w:rStyle w:val="11"/>
                <w:sz w:val="18"/>
                <w:szCs w:val="21"/>
                <w:lang w:val="en-US" w:bidi="en-US"/>
              </w:rPr>
              <w:t>ｍｍ以下とする。</w:t>
            </w:r>
          </w:p>
          <w:p w:rsidR="00230319" w:rsidRPr="00230319" w:rsidRDefault="00230319" w:rsidP="00230319">
            <w:pPr>
              <w:pStyle w:val="12"/>
              <w:spacing w:line="0" w:lineRule="atLeast"/>
              <w:ind w:leftChars="40" w:left="264" w:hangingChars="100" w:hanging="180"/>
              <w:rPr>
                <w:sz w:val="18"/>
                <w:szCs w:val="21"/>
              </w:rPr>
            </w:pPr>
            <w:r w:rsidRPr="00230319">
              <w:rPr>
                <w:rStyle w:val="11"/>
                <w:sz w:val="18"/>
                <w:szCs w:val="21"/>
                <w:lang w:val="en-US" w:bidi="en-US"/>
              </w:rPr>
              <w:t>２</w:t>
            </w:r>
            <w:r w:rsidRPr="00230319">
              <w:rPr>
                <w:rStyle w:val="11"/>
                <w:rFonts w:hint="eastAsia"/>
                <w:sz w:val="18"/>
                <w:szCs w:val="21"/>
                <w:lang w:val="en-US" w:bidi="en-US"/>
              </w:rPr>
              <w:t xml:space="preserve">　</w:t>
            </w:r>
            <w:r w:rsidRPr="00230319">
              <w:rPr>
                <w:rStyle w:val="11"/>
                <w:sz w:val="18"/>
                <w:szCs w:val="21"/>
              </w:rPr>
              <w:t>室外機や資源用ゴミ箱等がバルコニーの手すりをよじ登る足がかりにならないよう、次のいずれかの転落防止策を講じる。</w:t>
            </w:r>
          </w:p>
          <w:p w:rsidR="00230319" w:rsidRPr="00230319" w:rsidRDefault="00230319" w:rsidP="00670A1E">
            <w:pPr>
              <w:pStyle w:val="12"/>
              <w:spacing w:line="0" w:lineRule="atLeast"/>
              <w:ind w:leftChars="140" w:left="294"/>
              <w:rPr>
                <w:sz w:val="18"/>
                <w:szCs w:val="21"/>
              </w:rPr>
            </w:pPr>
            <w:r w:rsidRPr="00230319">
              <w:rPr>
                <w:rStyle w:val="11"/>
                <w:rFonts w:cs="ＭＳ 明朝" w:hint="eastAsia"/>
                <w:sz w:val="18"/>
                <w:szCs w:val="21"/>
              </w:rPr>
              <w:t>⑴</w:t>
            </w:r>
            <w:r w:rsidRPr="00230319">
              <w:rPr>
                <w:rStyle w:val="11"/>
                <w:rFonts w:hint="eastAsia"/>
                <w:sz w:val="18"/>
                <w:szCs w:val="21"/>
              </w:rPr>
              <w:t xml:space="preserve">　</w:t>
            </w:r>
            <w:r w:rsidRPr="00230319">
              <w:rPr>
                <w:rStyle w:val="11"/>
                <w:sz w:val="18"/>
                <w:szCs w:val="21"/>
                <w:lang w:val="en-US" w:bidi="en-US"/>
              </w:rPr>
              <w:t>バルコニーの手すりから</w:t>
            </w:r>
            <w:r w:rsidRPr="00230319">
              <w:rPr>
                <w:rStyle w:val="11"/>
                <w:rFonts w:hint="eastAsia"/>
                <w:sz w:val="18"/>
                <w:szCs w:val="21"/>
                <w:lang w:val="en-US" w:bidi="en-US"/>
              </w:rPr>
              <w:t>６００</w:t>
            </w:r>
            <w:r w:rsidRPr="00230319">
              <w:rPr>
                <w:rStyle w:val="11"/>
                <w:sz w:val="18"/>
                <w:szCs w:val="21"/>
                <w:lang w:val="en-US" w:bidi="en-US"/>
              </w:rPr>
              <w:t>ｍｍ以上の距離を確保した位置に指定の設置場所を確保</w:t>
            </w:r>
            <w:r w:rsidRPr="00230319">
              <w:rPr>
                <w:rStyle w:val="11"/>
                <w:sz w:val="18"/>
                <w:szCs w:val="21"/>
              </w:rPr>
              <w:t>する。</w:t>
            </w:r>
          </w:p>
          <w:p w:rsidR="00230319" w:rsidRPr="00230319" w:rsidRDefault="00230319" w:rsidP="00670A1E">
            <w:pPr>
              <w:pStyle w:val="12"/>
              <w:spacing w:line="0" w:lineRule="atLeast"/>
              <w:ind w:leftChars="140" w:left="474" w:hangingChars="100" w:hanging="180"/>
              <w:rPr>
                <w:sz w:val="18"/>
                <w:szCs w:val="21"/>
              </w:rPr>
            </w:pPr>
            <w:r w:rsidRPr="00230319">
              <w:rPr>
                <w:rStyle w:val="11"/>
                <w:rFonts w:cs="ＭＳ 明朝" w:hint="eastAsia"/>
                <w:sz w:val="18"/>
                <w:szCs w:val="21"/>
              </w:rPr>
              <w:t>⑵</w:t>
            </w:r>
            <w:r w:rsidRPr="00230319">
              <w:rPr>
                <w:rStyle w:val="11"/>
                <w:rFonts w:hint="eastAsia"/>
                <w:sz w:val="18"/>
                <w:szCs w:val="21"/>
              </w:rPr>
              <w:t xml:space="preserve">　</w:t>
            </w:r>
            <w:r w:rsidRPr="00230319">
              <w:rPr>
                <w:rStyle w:val="11"/>
                <w:sz w:val="18"/>
                <w:szCs w:val="21"/>
              </w:rPr>
              <w:t>バルコニーの手すりから適切な離隔距離による設置場所を確保できない場合は、室外</w:t>
            </w:r>
            <w:r w:rsidRPr="00230319">
              <w:rPr>
                <w:rStyle w:val="11"/>
                <w:sz w:val="18"/>
                <w:szCs w:val="21"/>
                <w:lang w:val="en-US" w:bidi="en-US"/>
              </w:rPr>
              <w:t>機等を高さ</w:t>
            </w:r>
            <w:r w:rsidRPr="00230319">
              <w:rPr>
                <w:rStyle w:val="11"/>
                <w:rFonts w:hint="eastAsia"/>
                <w:sz w:val="18"/>
                <w:szCs w:val="21"/>
                <w:lang w:val="en-US" w:bidi="en-US"/>
              </w:rPr>
              <w:t>９００</w:t>
            </w:r>
            <w:r w:rsidRPr="00230319">
              <w:rPr>
                <w:rStyle w:val="11"/>
                <w:sz w:val="18"/>
                <w:szCs w:val="21"/>
                <w:lang w:val="en-US" w:bidi="en-US"/>
              </w:rPr>
              <w:t>ｍｍ以上の柵で囲う。</w:t>
            </w:r>
          </w:p>
        </w:tc>
      </w:tr>
      <w:tr w:rsidR="00230319" w:rsidRPr="00230319" w:rsidTr="00555E99">
        <w:trPr>
          <w:trHeight w:hRule="exact" w:val="2694"/>
        </w:trPr>
        <w:tc>
          <w:tcPr>
            <w:tcW w:w="695" w:type="dxa"/>
            <w:tcBorders>
              <w:top w:val="single" w:sz="4" w:space="0" w:color="auto"/>
              <w:left w:val="single" w:sz="4" w:space="0" w:color="auto"/>
              <w:bottom w:val="single" w:sz="4" w:space="0" w:color="auto"/>
            </w:tcBorders>
            <w:shd w:val="clear" w:color="auto" w:fill="auto"/>
            <w:vAlign w:val="center"/>
          </w:tcPr>
          <w:p w:rsidR="00230319" w:rsidRPr="00230319" w:rsidRDefault="00230319" w:rsidP="00230319">
            <w:pPr>
              <w:pStyle w:val="12"/>
              <w:spacing w:line="0" w:lineRule="atLeast"/>
              <w:jc w:val="center"/>
              <w:rPr>
                <w:sz w:val="18"/>
                <w:szCs w:val="21"/>
              </w:rPr>
            </w:pPr>
            <w:r w:rsidRPr="00230319">
              <w:rPr>
                <w:rStyle w:val="11"/>
                <w:sz w:val="18"/>
                <w:szCs w:val="21"/>
              </w:rPr>
              <w:t>住戸内階段</w:t>
            </w:r>
          </w:p>
        </w:tc>
        <w:tc>
          <w:tcPr>
            <w:tcW w:w="352" w:type="dxa"/>
            <w:tcBorders>
              <w:top w:val="single" w:sz="4" w:space="0" w:color="auto"/>
              <w:left w:val="single" w:sz="4" w:space="0" w:color="auto"/>
              <w:bottom w:val="single" w:sz="4" w:space="0" w:color="auto"/>
            </w:tcBorders>
            <w:vAlign w:val="center"/>
          </w:tcPr>
          <w:p w:rsidR="00230319" w:rsidRPr="00230319" w:rsidRDefault="00555E99" w:rsidP="00230319">
            <w:pPr>
              <w:pStyle w:val="12"/>
              <w:spacing w:line="0" w:lineRule="atLeast"/>
              <w:jc w:val="center"/>
              <w:rPr>
                <w:sz w:val="18"/>
                <w:szCs w:val="21"/>
              </w:rPr>
            </w:pPr>
            <w:r w:rsidRPr="00555E99">
              <w:rPr>
                <w:rStyle w:val="11"/>
                <w:rFonts w:hint="eastAsia"/>
                <w:sz w:val="22"/>
                <w:szCs w:val="21"/>
              </w:rPr>
              <w:t>□</w:t>
            </w:r>
          </w:p>
        </w:tc>
        <w:tc>
          <w:tcPr>
            <w:tcW w:w="8741" w:type="dxa"/>
            <w:tcBorders>
              <w:top w:val="single" w:sz="4" w:space="0" w:color="auto"/>
              <w:left w:val="single" w:sz="4" w:space="0" w:color="auto"/>
              <w:bottom w:val="single" w:sz="4" w:space="0" w:color="auto"/>
              <w:right w:val="single" w:sz="4" w:space="0" w:color="auto"/>
            </w:tcBorders>
            <w:shd w:val="clear" w:color="auto" w:fill="auto"/>
            <w:vAlign w:val="center"/>
          </w:tcPr>
          <w:p w:rsidR="00230319" w:rsidRPr="00230319" w:rsidRDefault="00230319" w:rsidP="00230319">
            <w:pPr>
              <w:pStyle w:val="12"/>
              <w:spacing w:line="0" w:lineRule="atLeast"/>
              <w:rPr>
                <w:sz w:val="18"/>
                <w:szCs w:val="21"/>
              </w:rPr>
            </w:pPr>
            <w:r w:rsidRPr="00230319">
              <w:rPr>
                <w:rStyle w:val="11"/>
                <w:sz w:val="18"/>
                <w:szCs w:val="21"/>
              </w:rPr>
              <w:t>（階段がない場合（平屋の場合）は、当該基準を満たしているものとする</w:t>
            </w:r>
            <w:r w:rsidRPr="00230319">
              <w:rPr>
                <w:rStyle w:val="11"/>
                <w:rFonts w:hint="eastAsia"/>
                <w:sz w:val="18"/>
                <w:szCs w:val="21"/>
              </w:rPr>
              <w:t>。</w:t>
            </w:r>
            <w:r w:rsidRPr="00230319">
              <w:rPr>
                <w:rStyle w:val="11"/>
                <w:sz w:val="18"/>
                <w:szCs w:val="21"/>
              </w:rPr>
              <w:t>）</w:t>
            </w:r>
          </w:p>
          <w:p w:rsidR="00230319" w:rsidRPr="00230319" w:rsidRDefault="00230319" w:rsidP="00230319">
            <w:pPr>
              <w:pStyle w:val="12"/>
              <w:tabs>
                <w:tab w:val="left" w:pos="312"/>
              </w:tabs>
              <w:spacing w:line="0" w:lineRule="atLeast"/>
              <w:rPr>
                <w:sz w:val="18"/>
                <w:szCs w:val="21"/>
              </w:rPr>
            </w:pPr>
            <w:r w:rsidRPr="00230319">
              <w:rPr>
                <w:rStyle w:val="11"/>
                <w:rFonts w:hint="eastAsia"/>
                <w:sz w:val="18"/>
                <w:szCs w:val="21"/>
              </w:rPr>
              <w:t xml:space="preserve">１　</w:t>
            </w:r>
            <w:r w:rsidRPr="00230319">
              <w:rPr>
                <w:rStyle w:val="11"/>
                <w:sz w:val="18"/>
                <w:szCs w:val="21"/>
              </w:rPr>
              <w:t>踏面及びけあげ等の寸法は次のようなものとする。</w:t>
            </w:r>
          </w:p>
          <w:p w:rsidR="00230319" w:rsidRPr="00230319" w:rsidRDefault="00230319" w:rsidP="00230319">
            <w:pPr>
              <w:pStyle w:val="12"/>
              <w:spacing w:line="0" w:lineRule="atLeast"/>
              <w:ind w:firstLineChars="100" w:firstLine="180"/>
              <w:rPr>
                <w:sz w:val="18"/>
                <w:szCs w:val="21"/>
              </w:rPr>
            </w:pPr>
            <w:r w:rsidRPr="00230319">
              <w:rPr>
                <w:rStyle w:val="11"/>
                <w:rFonts w:cs="ＭＳ 明朝" w:hint="eastAsia"/>
                <w:sz w:val="18"/>
                <w:szCs w:val="21"/>
              </w:rPr>
              <w:t>⑴</w:t>
            </w:r>
            <w:r w:rsidRPr="00230319">
              <w:rPr>
                <w:rStyle w:val="11"/>
                <w:rFonts w:hint="eastAsia"/>
                <w:sz w:val="18"/>
                <w:szCs w:val="21"/>
              </w:rPr>
              <w:t xml:space="preserve">　</w:t>
            </w:r>
            <w:r w:rsidRPr="00230319">
              <w:rPr>
                <w:rStyle w:val="11"/>
                <w:sz w:val="18"/>
                <w:szCs w:val="21"/>
              </w:rPr>
              <w:t>勾配は</w:t>
            </w:r>
            <w:r w:rsidRPr="00230319">
              <w:rPr>
                <w:rStyle w:val="11"/>
                <w:rFonts w:hint="eastAsia"/>
                <w:sz w:val="18"/>
                <w:szCs w:val="21"/>
              </w:rPr>
              <w:t>２２</w:t>
            </w:r>
            <w:r w:rsidRPr="00230319">
              <w:rPr>
                <w:rStyle w:val="11"/>
                <w:rFonts w:cs="Segoe UI Symbol" w:hint="eastAsia"/>
                <w:sz w:val="18"/>
                <w:szCs w:val="21"/>
              </w:rPr>
              <w:t>／２１</w:t>
            </w:r>
            <w:r w:rsidRPr="00230319">
              <w:rPr>
                <w:rStyle w:val="11"/>
                <w:sz w:val="18"/>
                <w:szCs w:val="21"/>
              </w:rPr>
              <w:t>以下とする。</w:t>
            </w:r>
          </w:p>
          <w:p w:rsidR="00230319" w:rsidRPr="00230319" w:rsidRDefault="00230319" w:rsidP="00230319">
            <w:pPr>
              <w:pStyle w:val="12"/>
              <w:spacing w:line="0" w:lineRule="atLeast"/>
              <w:ind w:leftChars="100" w:left="390" w:hangingChars="100" w:hanging="180"/>
              <w:rPr>
                <w:sz w:val="18"/>
                <w:szCs w:val="21"/>
              </w:rPr>
            </w:pPr>
            <w:r w:rsidRPr="00230319">
              <w:rPr>
                <w:rStyle w:val="11"/>
                <w:rFonts w:cs="ＭＳ 明朝" w:hint="eastAsia"/>
                <w:sz w:val="18"/>
                <w:szCs w:val="21"/>
              </w:rPr>
              <w:t>⑵</w:t>
            </w:r>
            <w:r w:rsidRPr="00230319">
              <w:rPr>
                <w:rStyle w:val="11"/>
                <w:rFonts w:hint="eastAsia"/>
                <w:sz w:val="18"/>
                <w:szCs w:val="21"/>
              </w:rPr>
              <w:t xml:space="preserve">　</w:t>
            </w:r>
            <w:r w:rsidRPr="00230319">
              <w:rPr>
                <w:rStyle w:val="11"/>
                <w:sz w:val="18"/>
                <w:szCs w:val="21"/>
                <w:lang w:val="en-US" w:bidi="en-US"/>
              </w:rPr>
              <w:t>けあげの寸法の</w:t>
            </w:r>
            <w:r w:rsidRPr="00230319">
              <w:rPr>
                <w:rStyle w:val="11"/>
                <w:rFonts w:hint="eastAsia"/>
                <w:sz w:val="18"/>
                <w:szCs w:val="21"/>
                <w:lang w:val="en-US" w:bidi="en-US"/>
              </w:rPr>
              <w:t>２</w:t>
            </w:r>
            <w:r w:rsidRPr="00230319">
              <w:rPr>
                <w:rStyle w:val="11"/>
                <w:sz w:val="18"/>
                <w:szCs w:val="21"/>
                <w:lang w:val="en-US" w:bidi="en-US"/>
              </w:rPr>
              <w:t>倍と踏面の寸法の和が</w:t>
            </w:r>
            <w:r w:rsidRPr="00230319">
              <w:rPr>
                <w:rStyle w:val="11"/>
                <w:rFonts w:hint="eastAsia"/>
                <w:sz w:val="18"/>
                <w:szCs w:val="21"/>
                <w:lang w:val="en-US" w:bidi="en-US"/>
              </w:rPr>
              <w:t>５５０</w:t>
            </w:r>
            <w:r w:rsidRPr="00230319">
              <w:rPr>
                <w:rStyle w:val="11"/>
                <w:sz w:val="18"/>
                <w:szCs w:val="21"/>
                <w:lang w:val="en-US" w:bidi="en-US"/>
              </w:rPr>
              <w:t>ｍｍ以上</w:t>
            </w:r>
            <w:r w:rsidRPr="00230319">
              <w:rPr>
                <w:rStyle w:val="11"/>
                <w:rFonts w:hint="eastAsia"/>
                <w:sz w:val="18"/>
                <w:szCs w:val="21"/>
                <w:lang w:val="en-US" w:bidi="en-US"/>
              </w:rPr>
              <w:t>６５０</w:t>
            </w:r>
            <w:r w:rsidRPr="00230319">
              <w:rPr>
                <w:rStyle w:val="11"/>
                <w:sz w:val="18"/>
                <w:szCs w:val="21"/>
                <w:lang w:val="en-US" w:bidi="en-US"/>
              </w:rPr>
              <w:t>ｍｍ以下であり、かつ踏面の寸法が</w:t>
            </w:r>
            <w:r w:rsidRPr="00230319">
              <w:rPr>
                <w:rStyle w:val="11"/>
                <w:rFonts w:hint="eastAsia"/>
                <w:sz w:val="18"/>
                <w:szCs w:val="21"/>
                <w:lang w:val="en-US" w:bidi="en-US"/>
              </w:rPr>
              <w:t>１９５</w:t>
            </w:r>
            <w:r w:rsidRPr="00230319">
              <w:rPr>
                <w:rStyle w:val="11"/>
                <w:sz w:val="18"/>
                <w:szCs w:val="21"/>
                <w:lang w:val="en-US" w:bidi="en-US"/>
              </w:rPr>
              <w:t>ｍｍ以上とする。</w:t>
            </w:r>
          </w:p>
          <w:p w:rsidR="00230319" w:rsidRPr="00230319" w:rsidRDefault="00230319" w:rsidP="00230319">
            <w:pPr>
              <w:pStyle w:val="12"/>
              <w:spacing w:line="0" w:lineRule="atLeast"/>
              <w:ind w:firstLineChars="100" w:firstLine="180"/>
              <w:rPr>
                <w:sz w:val="18"/>
                <w:szCs w:val="21"/>
              </w:rPr>
            </w:pPr>
            <w:r w:rsidRPr="00230319">
              <w:rPr>
                <w:rStyle w:val="11"/>
                <w:rFonts w:cs="ＭＳ 明朝" w:hint="eastAsia"/>
                <w:sz w:val="18"/>
                <w:szCs w:val="21"/>
              </w:rPr>
              <w:t>⑶</w:t>
            </w:r>
            <w:r w:rsidRPr="00230319">
              <w:rPr>
                <w:rStyle w:val="11"/>
                <w:rFonts w:hint="eastAsia"/>
                <w:sz w:val="18"/>
                <w:szCs w:val="21"/>
              </w:rPr>
              <w:t xml:space="preserve">　</w:t>
            </w:r>
            <w:r w:rsidRPr="00230319">
              <w:rPr>
                <w:rStyle w:val="11"/>
                <w:sz w:val="18"/>
                <w:szCs w:val="21"/>
                <w:lang w:val="en-US" w:bidi="en-US"/>
              </w:rPr>
              <w:t>蹴込みは</w:t>
            </w:r>
            <w:r w:rsidRPr="00230319">
              <w:rPr>
                <w:rStyle w:val="11"/>
                <w:rFonts w:hint="eastAsia"/>
                <w:sz w:val="18"/>
                <w:szCs w:val="21"/>
                <w:lang w:val="en-US" w:bidi="en-US"/>
              </w:rPr>
              <w:t>３０</w:t>
            </w:r>
            <w:r w:rsidRPr="00230319">
              <w:rPr>
                <w:rStyle w:val="11"/>
                <w:sz w:val="18"/>
                <w:szCs w:val="21"/>
                <w:lang w:val="en-US" w:bidi="en-US"/>
              </w:rPr>
              <w:t>ｍｍ以下とする。</w:t>
            </w:r>
          </w:p>
          <w:p w:rsidR="00230319" w:rsidRPr="00230319" w:rsidRDefault="00230319" w:rsidP="00230319">
            <w:pPr>
              <w:pStyle w:val="12"/>
              <w:tabs>
                <w:tab w:val="left" w:pos="312"/>
              </w:tabs>
              <w:spacing w:line="0" w:lineRule="atLeast"/>
              <w:rPr>
                <w:sz w:val="18"/>
                <w:szCs w:val="21"/>
              </w:rPr>
            </w:pPr>
            <w:r w:rsidRPr="00230319">
              <w:rPr>
                <w:rStyle w:val="11"/>
                <w:rFonts w:hint="eastAsia"/>
                <w:sz w:val="18"/>
                <w:szCs w:val="21"/>
              </w:rPr>
              <w:t xml:space="preserve">２　</w:t>
            </w:r>
            <w:r w:rsidRPr="00230319">
              <w:rPr>
                <w:rStyle w:val="11"/>
                <w:sz w:val="18"/>
                <w:szCs w:val="21"/>
              </w:rPr>
              <w:t>少なくとも片側に手すりを設置し、次の基準のものとする。</w:t>
            </w:r>
          </w:p>
          <w:p w:rsidR="00230319" w:rsidRPr="00230319" w:rsidRDefault="00230319" w:rsidP="00230319">
            <w:pPr>
              <w:pStyle w:val="12"/>
              <w:spacing w:line="0" w:lineRule="atLeast"/>
              <w:ind w:leftChars="100" w:left="390" w:hangingChars="100" w:hanging="180"/>
              <w:rPr>
                <w:sz w:val="18"/>
                <w:szCs w:val="21"/>
              </w:rPr>
            </w:pPr>
            <w:r w:rsidRPr="00230319">
              <w:rPr>
                <w:rStyle w:val="11"/>
                <w:rFonts w:cs="ＭＳ 明朝" w:hint="eastAsia"/>
                <w:sz w:val="18"/>
                <w:szCs w:val="21"/>
              </w:rPr>
              <w:t>⑴</w:t>
            </w:r>
            <w:r w:rsidRPr="00230319">
              <w:rPr>
                <w:rStyle w:val="11"/>
                <w:rFonts w:hint="eastAsia"/>
                <w:sz w:val="18"/>
                <w:szCs w:val="21"/>
              </w:rPr>
              <w:t xml:space="preserve">　</w:t>
            </w:r>
            <w:r w:rsidRPr="00230319">
              <w:rPr>
                <w:rStyle w:val="11"/>
                <w:sz w:val="18"/>
                <w:szCs w:val="21"/>
                <w:lang w:val="en-US" w:bidi="en-US"/>
              </w:rPr>
              <w:t>手すりの高さは、踏面の先端から高さが</w:t>
            </w:r>
            <w:r w:rsidRPr="00230319">
              <w:rPr>
                <w:rStyle w:val="11"/>
                <w:rFonts w:hint="eastAsia"/>
                <w:sz w:val="18"/>
                <w:szCs w:val="21"/>
                <w:lang w:val="en-US" w:bidi="en-US"/>
              </w:rPr>
              <w:t>７００</w:t>
            </w:r>
            <w:r w:rsidRPr="00230319">
              <w:rPr>
                <w:rStyle w:val="11"/>
                <w:sz w:val="18"/>
                <w:szCs w:val="21"/>
                <w:lang w:val="en-US" w:bidi="en-US"/>
              </w:rPr>
              <w:t>ｍｍから</w:t>
            </w:r>
            <w:r w:rsidRPr="00230319">
              <w:rPr>
                <w:rStyle w:val="11"/>
                <w:rFonts w:hint="eastAsia"/>
                <w:sz w:val="18"/>
                <w:szCs w:val="21"/>
                <w:lang w:val="en-US" w:bidi="en-US"/>
              </w:rPr>
              <w:t>９００</w:t>
            </w:r>
            <w:r w:rsidRPr="00230319">
              <w:rPr>
                <w:rStyle w:val="11"/>
                <w:sz w:val="18"/>
                <w:szCs w:val="21"/>
                <w:lang w:val="en-US" w:bidi="en-US"/>
              </w:rPr>
              <w:t>ｍｍの位置とする。</w:t>
            </w:r>
          </w:p>
          <w:p w:rsidR="00230319" w:rsidRPr="00230319" w:rsidRDefault="00230319" w:rsidP="00230319">
            <w:pPr>
              <w:pStyle w:val="12"/>
              <w:spacing w:line="0" w:lineRule="atLeast"/>
              <w:ind w:leftChars="100" w:left="390" w:hangingChars="100" w:hanging="180"/>
              <w:rPr>
                <w:rStyle w:val="11"/>
                <w:sz w:val="18"/>
                <w:szCs w:val="21"/>
                <w:lang w:val="en-US" w:bidi="en-US"/>
              </w:rPr>
            </w:pPr>
            <w:r w:rsidRPr="00230319">
              <w:rPr>
                <w:rStyle w:val="11"/>
                <w:rFonts w:cs="ＭＳ 明朝" w:hint="eastAsia"/>
                <w:sz w:val="18"/>
                <w:szCs w:val="21"/>
              </w:rPr>
              <w:t>⑵</w:t>
            </w:r>
            <w:r w:rsidRPr="00230319">
              <w:rPr>
                <w:rStyle w:val="11"/>
                <w:rFonts w:hint="eastAsia"/>
                <w:sz w:val="18"/>
                <w:szCs w:val="21"/>
              </w:rPr>
              <w:t xml:space="preserve">　</w:t>
            </w:r>
            <w:r w:rsidRPr="00230319">
              <w:rPr>
                <w:rStyle w:val="11"/>
                <w:sz w:val="18"/>
                <w:szCs w:val="21"/>
                <w:lang w:val="en-US" w:bidi="en-US"/>
              </w:rPr>
              <w:t>大人用と子ども用の２段手すりを設置する場合は、踏面の先端からの高さが上段は</w:t>
            </w:r>
            <w:r w:rsidRPr="00230319">
              <w:rPr>
                <w:rStyle w:val="11"/>
                <w:rFonts w:hint="eastAsia"/>
                <w:sz w:val="18"/>
                <w:szCs w:val="21"/>
                <w:lang w:val="en-US" w:bidi="en-US"/>
              </w:rPr>
              <w:t>８５０ｍｍ程度、下段は６５０ｍｍ程度の位置とする。</w:t>
            </w:r>
          </w:p>
          <w:p w:rsidR="00230319" w:rsidRPr="00230319" w:rsidRDefault="00230319" w:rsidP="00230319">
            <w:pPr>
              <w:pStyle w:val="12"/>
              <w:tabs>
                <w:tab w:val="left" w:pos="312"/>
              </w:tabs>
              <w:spacing w:line="0" w:lineRule="atLeast"/>
              <w:ind w:left="180" w:hangingChars="100" w:hanging="180"/>
              <w:rPr>
                <w:sz w:val="18"/>
                <w:szCs w:val="21"/>
              </w:rPr>
            </w:pPr>
            <w:r w:rsidRPr="00230319">
              <w:rPr>
                <w:rStyle w:val="11"/>
                <w:rFonts w:hint="eastAsia"/>
                <w:sz w:val="18"/>
                <w:szCs w:val="21"/>
                <w:lang w:val="en-US" w:bidi="en-US"/>
              </w:rPr>
              <w:t>３　踏面に滑り防止のための部材を設ける。当該部材は踏面と同一面となるようにする。</w:t>
            </w:r>
          </w:p>
        </w:tc>
      </w:tr>
      <w:tr w:rsidR="00230319" w:rsidRPr="00230319" w:rsidTr="00555E99">
        <w:trPr>
          <w:trHeight w:hRule="exact" w:val="1556"/>
        </w:trPr>
        <w:tc>
          <w:tcPr>
            <w:tcW w:w="695" w:type="dxa"/>
            <w:tcBorders>
              <w:top w:val="single" w:sz="4" w:space="0" w:color="auto"/>
              <w:left w:val="single" w:sz="4" w:space="0" w:color="auto"/>
              <w:bottom w:val="single" w:sz="4" w:space="0" w:color="auto"/>
            </w:tcBorders>
            <w:shd w:val="clear" w:color="auto" w:fill="auto"/>
            <w:vAlign w:val="center"/>
          </w:tcPr>
          <w:p w:rsidR="00230319" w:rsidRPr="00230319" w:rsidRDefault="00230319" w:rsidP="00230319">
            <w:pPr>
              <w:pStyle w:val="12"/>
              <w:spacing w:line="0" w:lineRule="atLeast"/>
              <w:jc w:val="center"/>
              <w:rPr>
                <w:sz w:val="18"/>
                <w:szCs w:val="21"/>
              </w:rPr>
            </w:pPr>
            <w:r w:rsidRPr="00230319">
              <w:rPr>
                <w:rStyle w:val="11"/>
                <w:sz w:val="18"/>
                <w:szCs w:val="21"/>
              </w:rPr>
              <w:t>浴室</w:t>
            </w:r>
          </w:p>
        </w:tc>
        <w:tc>
          <w:tcPr>
            <w:tcW w:w="352" w:type="dxa"/>
            <w:tcBorders>
              <w:top w:val="single" w:sz="4" w:space="0" w:color="auto"/>
              <w:left w:val="single" w:sz="4" w:space="0" w:color="auto"/>
              <w:bottom w:val="single" w:sz="4" w:space="0" w:color="auto"/>
            </w:tcBorders>
            <w:vAlign w:val="center"/>
          </w:tcPr>
          <w:p w:rsidR="00230319" w:rsidRPr="00230319" w:rsidRDefault="00555E99" w:rsidP="00230319">
            <w:pPr>
              <w:pStyle w:val="12"/>
              <w:spacing w:line="0" w:lineRule="atLeast"/>
              <w:jc w:val="center"/>
              <w:rPr>
                <w:sz w:val="18"/>
                <w:szCs w:val="21"/>
              </w:rPr>
            </w:pPr>
            <w:r w:rsidRPr="00555E99">
              <w:rPr>
                <w:rStyle w:val="11"/>
                <w:rFonts w:hint="eastAsia"/>
                <w:sz w:val="22"/>
                <w:szCs w:val="21"/>
              </w:rPr>
              <w:t>□</w:t>
            </w:r>
          </w:p>
        </w:tc>
        <w:tc>
          <w:tcPr>
            <w:tcW w:w="8741" w:type="dxa"/>
            <w:tcBorders>
              <w:top w:val="single" w:sz="4" w:space="0" w:color="auto"/>
              <w:left w:val="single" w:sz="4" w:space="0" w:color="auto"/>
              <w:bottom w:val="single" w:sz="4" w:space="0" w:color="auto"/>
              <w:right w:val="single" w:sz="4" w:space="0" w:color="auto"/>
            </w:tcBorders>
            <w:shd w:val="clear" w:color="auto" w:fill="auto"/>
            <w:vAlign w:val="center"/>
          </w:tcPr>
          <w:p w:rsidR="00230319" w:rsidRPr="00230319" w:rsidRDefault="00230319" w:rsidP="00230319">
            <w:pPr>
              <w:pStyle w:val="12"/>
              <w:spacing w:line="0" w:lineRule="atLeast"/>
              <w:ind w:left="180" w:hangingChars="100" w:hanging="180"/>
              <w:rPr>
                <w:sz w:val="18"/>
                <w:szCs w:val="21"/>
              </w:rPr>
            </w:pPr>
            <w:r w:rsidRPr="00230319">
              <w:rPr>
                <w:rStyle w:val="11"/>
                <w:sz w:val="18"/>
                <w:szCs w:val="21"/>
                <w:lang w:val="en-US" w:bidi="en-US"/>
              </w:rPr>
              <w:t>１</w:t>
            </w:r>
            <w:r w:rsidRPr="00230319">
              <w:rPr>
                <w:rStyle w:val="11"/>
                <w:rFonts w:hint="eastAsia"/>
                <w:sz w:val="18"/>
                <w:szCs w:val="21"/>
                <w:lang w:val="en-US" w:bidi="en-US"/>
              </w:rPr>
              <w:t xml:space="preserve">　</w:t>
            </w:r>
            <w:r w:rsidRPr="00230319">
              <w:rPr>
                <w:rStyle w:val="11"/>
                <w:sz w:val="18"/>
                <w:szCs w:val="21"/>
              </w:rPr>
              <w:t>浴室の出入り口部分に段差が生じる場合、その程度は次のいずれかとする。</w:t>
            </w:r>
          </w:p>
          <w:p w:rsidR="00230319" w:rsidRPr="00230319" w:rsidRDefault="00230319" w:rsidP="00230319">
            <w:pPr>
              <w:pStyle w:val="12"/>
              <w:spacing w:line="0" w:lineRule="atLeast"/>
              <w:ind w:firstLineChars="100" w:firstLine="180"/>
            </w:pPr>
            <w:r w:rsidRPr="00230319">
              <w:rPr>
                <w:rStyle w:val="11"/>
                <w:rFonts w:cs="ＭＳ 明朝" w:hint="eastAsia"/>
                <w:sz w:val="18"/>
                <w:szCs w:val="21"/>
              </w:rPr>
              <w:t>⑴</w:t>
            </w:r>
            <w:r w:rsidRPr="00230319">
              <w:rPr>
                <w:rStyle w:val="11"/>
                <w:rFonts w:hint="eastAsia"/>
                <w:sz w:val="18"/>
                <w:szCs w:val="21"/>
              </w:rPr>
              <w:t xml:space="preserve">　</w:t>
            </w:r>
            <w:r w:rsidRPr="00230319">
              <w:rPr>
                <w:rStyle w:val="11"/>
                <w:sz w:val="18"/>
                <w:szCs w:val="21"/>
                <w:lang w:val="en-US" w:bidi="en-US"/>
              </w:rPr>
              <w:t>浴室内外の高低差が</w:t>
            </w:r>
            <w:r w:rsidRPr="00230319">
              <w:rPr>
                <w:rStyle w:val="11"/>
                <w:rFonts w:hint="eastAsia"/>
                <w:sz w:val="18"/>
                <w:szCs w:val="21"/>
                <w:lang w:val="en-US" w:bidi="en-US"/>
              </w:rPr>
              <w:t>２０</w:t>
            </w:r>
            <w:r w:rsidRPr="00230319">
              <w:rPr>
                <w:rStyle w:val="11"/>
                <w:sz w:val="18"/>
                <w:szCs w:val="21"/>
                <w:lang w:val="en-US" w:bidi="en-US"/>
              </w:rPr>
              <w:t>ｍｍ以下の単純段差とする。</w:t>
            </w:r>
          </w:p>
          <w:p w:rsidR="00230319" w:rsidRPr="00230319" w:rsidRDefault="00230319" w:rsidP="00230319">
            <w:pPr>
              <w:pStyle w:val="12"/>
              <w:spacing w:line="0" w:lineRule="atLeast"/>
              <w:ind w:leftChars="90" w:left="369" w:hangingChars="100" w:hanging="180"/>
              <w:rPr>
                <w:sz w:val="18"/>
                <w:szCs w:val="21"/>
              </w:rPr>
            </w:pPr>
            <w:r w:rsidRPr="00230319">
              <w:rPr>
                <w:rStyle w:val="11"/>
                <w:rFonts w:cs="ＭＳ 明朝" w:hint="eastAsia"/>
                <w:sz w:val="18"/>
                <w:szCs w:val="21"/>
              </w:rPr>
              <w:t>⑵</w:t>
            </w:r>
            <w:r w:rsidRPr="00230319">
              <w:rPr>
                <w:rStyle w:val="11"/>
                <w:rFonts w:hint="eastAsia"/>
                <w:sz w:val="18"/>
                <w:szCs w:val="21"/>
              </w:rPr>
              <w:t xml:space="preserve">　</w:t>
            </w:r>
            <w:r w:rsidRPr="00230319">
              <w:rPr>
                <w:rStyle w:val="11"/>
                <w:sz w:val="18"/>
                <w:szCs w:val="21"/>
                <w:lang w:val="en-US" w:bidi="en-US"/>
              </w:rPr>
              <w:t>またぎ段差の場合は、浴室の内外の高低差は</w:t>
            </w:r>
            <w:r w:rsidRPr="00230319">
              <w:rPr>
                <w:rStyle w:val="11"/>
                <w:rFonts w:hint="eastAsia"/>
                <w:sz w:val="18"/>
                <w:szCs w:val="21"/>
                <w:lang w:val="en-US" w:bidi="en-US"/>
              </w:rPr>
              <w:t>１２０</w:t>
            </w:r>
            <w:r w:rsidRPr="00230319">
              <w:rPr>
                <w:rStyle w:val="11"/>
                <w:sz w:val="18"/>
                <w:szCs w:val="21"/>
                <w:lang w:val="en-US" w:bidi="en-US"/>
              </w:rPr>
              <w:t>ｍｍ以下とし、かつ浴室内の床からのまたぎの高低差は</w:t>
            </w:r>
            <w:r w:rsidRPr="00230319">
              <w:rPr>
                <w:rStyle w:val="11"/>
                <w:rFonts w:hint="eastAsia"/>
                <w:sz w:val="18"/>
                <w:szCs w:val="21"/>
                <w:lang w:val="en-US" w:bidi="en-US"/>
              </w:rPr>
              <w:t>１８０</w:t>
            </w:r>
            <w:r w:rsidRPr="00230319">
              <w:rPr>
                <w:rStyle w:val="11"/>
                <w:sz w:val="18"/>
                <w:szCs w:val="21"/>
                <w:lang w:val="en-US" w:bidi="en-US"/>
              </w:rPr>
              <w:t>ｍｍ以下とする。</w:t>
            </w:r>
          </w:p>
          <w:p w:rsidR="00230319" w:rsidRPr="00230319" w:rsidRDefault="00230319" w:rsidP="00230319">
            <w:pPr>
              <w:pStyle w:val="12"/>
              <w:spacing w:line="0" w:lineRule="atLeast"/>
              <w:ind w:left="280" w:hanging="280"/>
              <w:rPr>
                <w:sz w:val="18"/>
                <w:szCs w:val="21"/>
              </w:rPr>
            </w:pPr>
            <w:r w:rsidRPr="00230319">
              <w:rPr>
                <w:rStyle w:val="11"/>
                <w:sz w:val="18"/>
                <w:szCs w:val="21"/>
                <w:lang w:val="en-US" w:bidi="en-US"/>
              </w:rPr>
              <w:t>２</w:t>
            </w:r>
            <w:r w:rsidRPr="00230319">
              <w:rPr>
                <w:rStyle w:val="11"/>
                <w:rFonts w:hint="eastAsia"/>
                <w:sz w:val="18"/>
                <w:szCs w:val="21"/>
                <w:lang w:val="en-US" w:bidi="en-US"/>
              </w:rPr>
              <w:t xml:space="preserve">　</w:t>
            </w:r>
            <w:r w:rsidRPr="00230319">
              <w:rPr>
                <w:rStyle w:val="11"/>
                <w:sz w:val="18"/>
                <w:szCs w:val="21"/>
              </w:rPr>
              <w:t>浴室のドアにはチャイルドロック（子どもの手が届きにくい高さに脱衣室側から施錠・解錠が出来る錠）を設置する。</w:t>
            </w:r>
          </w:p>
        </w:tc>
      </w:tr>
      <w:tr w:rsidR="00230319" w:rsidRPr="00230319" w:rsidTr="00555E99">
        <w:trPr>
          <w:trHeight w:hRule="exact" w:val="430"/>
        </w:trPr>
        <w:tc>
          <w:tcPr>
            <w:tcW w:w="695" w:type="dxa"/>
            <w:tcBorders>
              <w:top w:val="single" w:sz="4" w:space="0" w:color="auto"/>
              <w:left w:val="single" w:sz="4" w:space="0" w:color="auto"/>
              <w:bottom w:val="single" w:sz="4" w:space="0" w:color="auto"/>
            </w:tcBorders>
            <w:shd w:val="clear" w:color="auto" w:fill="auto"/>
            <w:vAlign w:val="center"/>
          </w:tcPr>
          <w:p w:rsidR="00230319" w:rsidRPr="00230319" w:rsidRDefault="00230319" w:rsidP="00230319">
            <w:pPr>
              <w:pStyle w:val="12"/>
              <w:spacing w:line="0" w:lineRule="atLeast"/>
              <w:jc w:val="center"/>
              <w:rPr>
                <w:sz w:val="18"/>
                <w:szCs w:val="21"/>
              </w:rPr>
            </w:pPr>
            <w:r w:rsidRPr="00230319">
              <w:rPr>
                <w:rStyle w:val="11"/>
                <w:sz w:val="18"/>
                <w:szCs w:val="21"/>
              </w:rPr>
              <w:t>敷地内</w:t>
            </w:r>
          </w:p>
        </w:tc>
        <w:tc>
          <w:tcPr>
            <w:tcW w:w="352" w:type="dxa"/>
            <w:tcBorders>
              <w:top w:val="single" w:sz="4" w:space="0" w:color="auto"/>
              <w:left w:val="single" w:sz="4" w:space="0" w:color="auto"/>
              <w:bottom w:val="single" w:sz="4" w:space="0" w:color="auto"/>
            </w:tcBorders>
            <w:vAlign w:val="center"/>
          </w:tcPr>
          <w:p w:rsidR="00230319" w:rsidRPr="00230319" w:rsidRDefault="00555E99" w:rsidP="00230319">
            <w:pPr>
              <w:pStyle w:val="12"/>
              <w:spacing w:line="0" w:lineRule="atLeast"/>
              <w:jc w:val="center"/>
              <w:rPr>
                <w:sz w:val="18"/>
                <w:szCs w:val="21"/>
              </w:rPr>
            </w:pPr>
            <w:r w:rsidRPr="00555E99">
              <w:rPr>
                <w:rStyle w:val="11"/>
                <w:rFonts w:hint="eastAsia"/>
                <w:sz w:val="22"/>
                <w:szCs w:val="21"/>
              </w:rPr>
              <w:t>□</w:t>
            </w:r>
          </w:p>
        </w:tc>
        <w:tc>
          <w:tcPr>
            <w:tcW w:w="8741" w:type="dxa"/>
            <w:tcBorders>
              <w:top w:val="single" w:sz="4" w:space="0" w:color="auto"/>
              <w:left w:val="single" w:sz="4" w:space="0" w:color="auto"/>
              <w:bottom w:val="single" w:sz="4" w:space="0" w:color="auto"/>
              <w:right w:val="single" w:sz="4" w:space="0" w:color="auto"/>
            </w:tcBorders>
            <w:shd w:val="clear" w:color="auto" w:fill="auto"/>
            <w:vAlign w:val="center"/>
          </w:tcPr>
          <w:p w:rsidR="00230319" w:rsidRPr="00230319" w:rsidRDefault="00230319" w:rsidP="00230319">
            <w:pPr>
              <w:pStyle w:val="12"/>
              <w:spacing w:line="0" w:lineRule="atLeast"/>
              <w:ind w:leftChars="40" w:left="84"/>
              <w:rPr>
                <w:sz w:val="18"/>
                <w:szCs w:val="21"/>
              </w:rPr>
            </w:pPr>
            <w:r w:rsidRPr="00230319">
              <w:rPr>
                <w:rStyle w:val="11"/>
                <w:sz w:val="18"/>
                <w:szCs w:val="21"/>
              </w:rPr>
              <w:t>監視の目を補完するため、防犯カメラ又はセンサーライトを設置する。</w:t>
            </w:r>
          </w:p>
        </w:tc>
      </w:tr>
      <w:tr w:rsidR="00230319" w:rsidRPr="00230319" w:rsidTr="00555E99">
        <w:trPr>
          <w:trHeight w:hRule="exact" w:val="664"/>
        </w:trPr>
        <w:tc>
          <w:tcPr>
            <w:tcW w:w="695" w:type="dxa"/>
            <w:tcBorders>
              <w:top w:val="single" w:sz="4" w:space="0" w:color="auto"/>
              <w:left w:val="single" w:sz="4" w:space="0" w:color="auto"/>
              <w:bottom w:val="single" w:sz="4" w:space="0" w:color="auto"/>
            </w:tcBorders>
            <w:shd w:val="clear" w:color="auto" w:fill="auto"/>
            <w:vAlign w:val="center"/>
          </w:tcPr>
          <w:p w:rsidR="00230319" w:rsidRPr="00230319" w:rsidRDefault="00230319" w:rsidP="00230319">
            <w:pPr>
              <w:pStyle w:val="12"/>
              <w:spacing w:line="0" w:lineRule="atLeast"/>
              <w:jc w:val="center"/>
              <w:rPr>
                <w:rStyle w:val="11"/>
                <w:sz w:val="18"/>
                <w:szCs w:val="21"/>
              </w:rPr>
            </w:pPr>
            <w:r w:rsidRPr="00230319">
              <w:rPr>
                <w:rStyle w:val="11"/>
                <w:sz w:val="18"/>
                <w:szCs w:val="21"/>
              </w:rPr>
              <w:t>インター</w:t>
            </w:r>
            <w:r w:rsidRPr="00230319">
              <w:rPr>
                <w:rStyle w:val="11"/>
                <w:rFonts w:hint="eastAsia"/>
                <w:sz w:val="18"/>
                <w:szCs w:val="21"/>
              </w:rPr>
              <w:t>ホン</w:t>
            </w:r>
          </w:p>
        </w:tc>
        <w:tc>
          <w:tcPr>
            <w:tcW w:w="352" w:type="dxa"/>
            <w:tcBorders>
              <w:top w:val="single" w:sz="4" w:space="0" w:color="auto"/>
              <w:left w:val="single" w:sz="4" w:space="0" w:color="auto"/>
              <w:bottom w:val="single" w:sz="4" w:space="0" w:color="auto"/>
            </w:tcBorders>
            <w:vAlign w:val="center"/>
          </w:tcPr>
          <w:p w:rsidR="00230319" w:rsidRPr="00230319" w:rsidRDefault="00555E99" w:rsidP="00230319">
            <w:pPr>
              <w:pStyle w:val="12"/>
              <w:spacing w:line="0" w:lineRule="atLeast"/>
              <w:jc w:val="center"/>
              <w:rPr>
                <w:sz w:val="18"/>
                <w:szCs w:val="21"/>
              </w:rPr>
            </w:pPr>
            <w:r w:rsidRPr="00555E99">
              <w:rPr>
                <w:rStyle w:val="11"/>
                <w:rFonts w:hint="eastAsia"/>
                <w:sz w:val="22"/>
                <w:szCs w:val="21"/>
              </w:rPr>
              <w:t>□</w:t>
            </w:r>
          </w:p>
        </w:tc>
        <w:tc>
          <w:tcPr>
            <w:tcW w:w="8741" w:type="dxa"/>
            <w:tcBorders>
              <w:top w:val="single" w:sz="4" w:space="0" w:color="auto"/>
              <w:left w:val="single" w:sz="4" w:space="0" w:color="auto"/>
              <w:bottom w:val="single" w:sz="4" w:space="0" w:color="auto"/>
              <w:right w:val="single" w:sz="4" w:space="0" w:color="auto"/>
            </w:tcBorders>
            <w:shd w:val="clear" w:color="auto" w:fill="auto"/>
            <w:vAlign w:val="center"/>
          </w:tcPr>
          <w:p w:rsidR="00230319" w:rsidRPr="00230319" w:rsidRDefault="00230319" w:rsidP="00230319">
            <w:pPr>
              <w:pStyle w:val="12"/>
              <w:spacing w:line="0" w:lineRule="atLeast"/>
              <w:ind w:leftChars="40" w:left="84"/>
              <w:rPr>
                <w:sz w:val="18"/>
                <w:szCs w:val="21"/>
              </w:rPr>
            </w:pPr>
            <w:r w:rsidRPr="00230319">
              <w:rPr>
                <w:rStyle w:val="11"/>
                <w:sz w:val="18"/>
                <w:szCs w:val="21"/>
              </w:rPr>
              <w:t>相手の顔や様子を確認できるよう、カメラ付きインターホンを設ける。</w:t>
            </w:r>
          </w:p>
        </w:tc>
      </w:tr>
    </w:tbl>
    <w:p w:rsidR="00C04062" w:rsidRPr="00230319" w:rsidRDefault="00670A1E" w:rsidP="00555E99">
      <w:pPr>
        <w:rPr>
          <w:rFonts w:ascii="ＭＳ 明朝" w:eastAsia="ＭＳ 明朝" w:hAnsi="ＭＳ 明朝"/>
        </w:rPr>
      </w:pPr>
    </w:p>
    <w:sectPr w:rsidR="00C04062" w:rsidRPr="00230319" w:rsidSect="00555E99">
      <w:pgSz w:w="11906" w:h="16838"/>
      <w:pgMar w:top="1276"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E5D" w:rsidRDefault="00FC7E5D" w:rsidP="00FC7E5D">
      <w:r>
        <w:separator/>
      </w:r>
    </w:p>
  </w:endnote>
  <w:endnote w:type="continuationSeparator" w:id="0">
    <w:p w:rsidR="00FC7E5D" w:rsidRDefault="00FC7E5D" w:rsidP="00FC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E5D" w:rsidRDefault="00FC7E5D" w:rsidP="00FC7E5D">
      <w:r>
        <w:separator/>
      </w:r>
    </w:p>
  </w:footnote>
  <w:footnote w:type="continuationSeparator" w:id="0">
    <w:p w:rsidR="00FC7E5D" w:rsidRDefault="00FC7E5D" w:rsidP="00FC7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4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85"/>
    <w:rsid w:val="00151985"/>
    <w:rsid w:val="00156521"/>
    <w:rsid w:val="001664F1"/>
    <w:rsid w:val="001B27F1"/>
    <w:rsid w:val="001E7425"/>
    <w:rsid w:val="002010F6"/>
    <w:rsid w:val="00230319"/>
    <w:rsid w:val="002952F9"/>
    <w:rsid w:val="002B7696"/>
    <w:rsid w:val="002C6D73"/>
    <w:rsid w:val="002E2E42"/>
    <w:rsid w:val="00331477"/>
    <w:rsid w:val="003D3815"/>
    <w:rsid w:val="003F5C8B"/>
    <w:rsid w:val="003F6837"/>
    <w:rsid w:val="00463971"/>
    <w:rsid w:val="004A2E5B"/>
    <w:rsid w:val="004C7C24"/>
    <w:rsid w:val="004E1D38"/>
    <w:rsid w:val="00555E99"/>
    <w:rsid w:val="005E1987"/>
    <w:rsid w:val="005E4F3C"/>
    <w:rsid w:val="006028A6"/>
    <w:rsid w:val="00670A1E"/>
    <w:rsid w:val="00792D17"/>
    <w:rsid w:val="00805B6D"/>
    <w:rsid w:val="00833D92"/>
    <w:rsid w:val="00B135FF"/>
    <w:rsid w:val="00BD715A"/>
    <w:rsid w:val="00C97856"/>
    <w:rsid w:val="00D0281C"/>
    <w:rsid w:val="00D4182D"/>
    <w:rsid w:val="00DB59F8"/>
    <w:rsid w:val="00E17F4F"/>
    <w:rsid w:val="00F147F2"/>
    <w:rsid w:val="00FC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ABEE3D0-091C-4684-BEFD-90931E0B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sid w:val="00151985"/>
    <w:rPr>
      <w:rFonts w:ascii="ＭＳ ゴシック" w:eastAsia="ＭＳ ゴシック" w:hAnsi="ＭＳ ゴシック" w:cs="ＭＳ ゴシック"/>
      <w:sz w:val="20"/>
      <w:szCs w:val="20"/>
      <w:lang w:val="ja-JP" w:bidi="ja-JP"/>
    </w:rPr>
  </w:style>
  <w:style w:type="character" w:customStyle="1" w:styleId="11">
    <w:name w:val="その他|1_"/>
    <w:basedOn w:val="a0"/>
    <w:link w:val="12"/>
    <w:rsid w:val="00151985"/>
    <w:rPr>
      <w:rFonts w:ascii="ＭＳ ゴシック" w:eastAsia="ＭＳ ゴシック" w:hAnsi="ＭＳ ゴシック" w:cs="ＭＳ ゴシック"/>
      <w:sz w:val="20"/>
      <w:szCs w:val="20"/>
      <w:lang w:val="ja-JP" w:bidi="ja-JP"/>
    </w:rPr>
  </w:style>
  <w:style w:type="character" w:customStyle="1" w:styleId="13">
    <w:name w:val="テーブルのキャプション|1_"/>
    <w:basedOn w:val="a0"/>
    <w:link w:val="14"/>
    <w:rsid w:val="00151985"/>
    <w:rPr>
      <w:rFonts w:ascii="ＭＳ ゴシック" w:eastAsia="ＭＳ ゴシック" w:hAnsi="ＭＳ ゴシック" w:cs="ＭＳ ゴシック"/>
      <w:sz w:val="20"/>
      <w:szCs w:val="20"/>
    </w:rPr>
  </w:style>
  <w:style w:type="paragraph" w:customStyle="1" w:styleId="10">
    <w:name w:val="本文|1"/>
    <w:basedOn w:val="a"/>
    <w:link w:val="1"/>
    <w:rsid w:val="00151985"/>
    <w:pPr>
      <w:spacing w:line="432" w:lineRule="auto"/>
      <w:jc w:val="left"/>
    </w:pPr>
    <w:rPr>
      <w:rFonts w:ascii="ＭＳ ゴシック" w:eastAsia="ＭＳ ゴシック" w:hAnsi="ＭＳ ゴシック" w:cs="ＭＳ ゴシック"/>
      <w:sz w:val="20"/>
      <w:szCs w:val="20"/>
      <w:lang w:val="ja-JP" w:bidi="ja-JP"/>
    </w:rPr>
  </w:style>
  <w:style w:type="paragraph" w:customStyle="1" w:styleId="12">
    <w:name w:val="その他|1"/>
    <w:basedOn w:val="a"/>
    <w:link w:val="11"/>
    <w:rsid w:val="00151985"/>
    <w:pPr>
      <w:spacing w:line="432" w:lineRule="auto"/>
      <w:jc w:val="left"/>
    </w:pPr>
    <w:rPr>
      <w:rFonts w:ascii="ＭＳ ゴシック" w:eastAsia="ＭＳ ゴシック" w:hAnsi="ＭＳ ゴシック" w:cs="ＭＳ ゴシック"/>
      <w:sz w:val="20"/>
      <w:szCs w:val="20"/>
      <w:lang w:val="ja-JP" w:bidi="ja-JP"/>
    </w:rPr>
  </w:style>
  <w:style w:type="paragraph" w:customStyle="1" w:styleId="14">
    <w:name w:val="テーブルのキャプション|1"/>
    <w:basedOn w:val="a"/>
    <w:link w:val="13"/>
    <w:rsid w:val="00151985"/>
    <w:pPr>
      <w:jc w:val="left"/>
    </w:pPr>
    <w:rPr>
      <w:rFonts w:ascii="ＭＳ ゴシック" w:eastAsia="ＭＳ ゴシック" w:hAnsi="ＭＳ ゴシック" w:cs="ＭＳ ゴシック"/>
      <w:sz w:val="20"/>
      <w:szCs w:val="20"/>
    </w:rPr>
  </w:style>
  <w:style w:type="paragraph" w:styleId="a3">
    <w:name w:val="header"/>
    <w:basedOn w:val="a"/>
    <w:link w:val="a4"/>
    <w:uiPriority w:val="99"/>
    <w:unhideWhenUsed/>
    <w:rsid w:val="00FC7E5D"/>
    <w:pPr>
      <w:tabs>
        <w:tab w:val="center" w:pos="4252"/>
        <w:tab w:val="right" w:pos="8504"/>
      </w:tabs>
      <w:snapToGrid w:val="0"/>
    </w:pPr>
  </w:style>
  <w:style w:type="character" w:customStyle="1" w:styleId="a4">
    <w:name w:val="ヘッダー (文字)"/>
    <w:basedOn w:val="a0"/>
    <w:link w:val="a3"/>
    <w:uiPriority w:val="99"/>
    <w:rsid w:val="00FC7E5D"/>
  </w:style>
  <w:style w:type="paragraph" w:styleId="a5">
    <w:name w:val="footer"/>
    <w:basedOn w:val="a"/>
    <w:link w:val="a6"/>
    <w:uiPriority w:val="99"/>
    <w:unhideWhenUsed/>
    <w:rsid w:val="00FC7E5D"/>
    <w:pPr>
      <w:tabs>
        <w:tab w:val="center" w:pos="4252"/>
        <w:tab w:val="right" w:pos="8504"/>
      </w:tabs>
      <w:snapToGrid w:val="0"/>
    </w:pPr>
  </w:style>
  <w:style w:type="character" w:customStyle="1" w:styleId="a6">
    <w:name w:val="フッター (文字)"/>
    <w:basedOn w:val="a0"/>
    <w:link w:val="a5"/>
    <w:uiPriority w:val="99"/>
    <w:rsid w:val="00FC7E5D"/>
  </w:style>
  <w:style w:type="paragraph" w:styleId="a7">
    <w:name w:val="Balloon Text"/>
    <w:basedOn w:val="a"/>
    <w:link w:val="a8"/>
    <w:uiPriority w:val="99"/>
    <w:semiHidden/>
    <w:unhideWhenUsed/>
    <w:rsid w:val="005E19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9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6FB5C-55AA-4F43-9B43-F6A4EEC2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6</cp:revision>
  <cp:lastPrinted>2025-04-10T05:27:00Z</cp:lastPrinted>
  <dcterms:created xsi:type="dcterms:W3CDTF">2025-04-22T05:16:00Z</dcterms:created>
  <dcterms:modified xsi:type="dcterms:W3CDTF">2025-05-29T04:41:00Z</dcterms:modified>
</cp:coreProperties>
</file>