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AFE22" w14:textId="509D56BE" w:rsidR="007D7D96" w:rsidRDefault="00A3631C">
      <w:pPr>
        <w:jc w:val="center"/>
      </w:pPr>
      <w:r>
        <w:rPr>
          <w:rFonts w:hint="eastAsia"/>
        </w:rPr>
        <w:t>猪名川町認知症初期集中支援促進事業委託仕様書</w:t>
      </w:r>
    </w:p>
    <w:p w14:paraId="15D43E7D" w14:textId="77777777" w:rsidR="007D7D96" w:rsidRDefault="007D7D96"/>
    <w:p w14:paraId="0A6DF69D" w14:textId="77777777" w:rsidR="007D7D96" w:rsidRDefault="00A3631C">
      <w:pPr>
        <w:ind w:firstLineChars="100" w:firstLine="210"/>
      </w:pPr>
      <w:r>
        <w:rPr>
          <w:rFonts w:hint="eastAsia"/>
        </w:rPr>
        <w:t>本仕様書は、介護保険法（平成９年法律第１２３号。以下「法」という。）等の関係法令、</w:t>
      </w:r>
      <w:r>
        <w:rPr>
          <w:rFonts w:asciiTheme="minorEastAsia" w:hAnsiTheme="minorEastAsia" w:hint="eastAsia"/>
          <w:kern w:val="0"/>
        </w:rPr>
        <w:t>猪名川町認知症初期集中支援推進事業実施要綱</w:t>
      </w:r>
      <w:r>
        <w:rPr>
          <w:rFonts w:hint="eastAsia"/>
        </w:rPr>
        <w:t>及び認知症初期集中支援チーム員研修テキスト（国立研究開発法人国立長寿医療研究センター）に定めるもののほか、猪名川町認知症初期集中支援促進事業において実施する業務に関し、必要な事項を定めるものとする。</w:t>
      </w:r>
    </w:p>
    <w:p w14:paraId="379A972A" w14:textId="77777777" w:rsidR="007D7D96" w:rsidRDefault="007D7D96"/>
    <w:p w14:paraId="40A5ED97" w14:textId="77777777" w:rsidR="007D7D96" w:rsidRDefault="00A3631C">
      <w:r>
        <w:rPr>
          <w:rFonts w:hint="eastAsia"/>
        </w:rPr>
        <w:t xml:space="preserve">１　</w:t>
      </w:r>
      <w:r w:rsidR="00CE2727">
        <w:rPr>
          <w:rFonts w:hint="eastAsia"/>
        </w:rPr>
        <w:t>事業の目的</w:t>
      </w:r>
    </w:p>
    <w:p w14:paraId="389890B3" w14:textId="77777777" w:rsidR="007D7D96" w:rsidRDefault="00A3631C">
      <w:r>
        <w:rPr>
          <w:rFonts w:hint="eastAsia"/>
        </w:rPr>
        <w:t xml:space="preserve">　猪名川町認知症初期集中支援チーム</w:t>
      </w:r>
      <w:r w:rsidR="00CE2727">
        <w:rPr>
          <w:rFonts w:hint="eastAsia"/>
        </w:rPr>
        <w:t>（医療と介護の専門職や認知症サポート医からなる）が、家族の訴え等により認知症が疑われる人や認知症の人及びその家族を訪問（概ね６ヶ月間）し、アセスメント、家族支援などの初期支援を包括的・集中的に行い、自立生活のサポートを行うことで、住み慣れた地域での生活を継続していくことを目指す。</w:t>
      </w:r>
    </w:p>
    <w:p w14:paraId="4FF3EA82" w14:textId="77777777" w:rsidR="00CE2727" w:rsidRDefault="00CE2727"/>
    <w:p w14:paraId="5B786201" w14:textId="77777777" w:rsidR="007D7D96" w:rsidRDefault="00A3631C">
      <w:r>
        <w:rPr>
          <w:rFonts w:hint="eastAsia"/>
        </w:rPr>
        <w:t>２　委託期間</w:t>
      </w:r>
    </w:p>
    <w:p w14:paraId="3454A5F8" w14:textId="55D2D77B" w:rsidR="007D7D96" w:rsidRPr="009F1351" w:rsidRDefault="00A3631C">
      <w:pPr>
        <w:ind w:firstLineChars="100" w:firstLine="210"/>
        <w:rPr>
          <w:color w:val="000000" w:themeColor="text1"/>
        </w:rPr>
      </w:pPr>
      <w:r w:rsidRPr="009F1351">
        <w:rPr>
          <w:rFonts w:hint="eastAsia"/>
          <w:color w:val="000000" w:themeColor="text1"/>
        </w:rPr>
        <w:t>令和</w:t>
      </w:r>
      <w:r w:rsidR="00782797">
        <w:rPr>
          <w:rFonts w:hint="eastAsia"/>
          <w:color w:val="000000" w:themeColor="text1"/>
        </w:rPr>
        <w:t>９</w:t>
      </w:r>
      <w:r w:rsidRPr="009F1351">
        <w:rPr>
          <w:rFonts w:hint="eastAsia"/>
          <w:color w:val="000000" w:themeColor="text1"/>
        </w:rPr>
        <w:t>年４月１日から令和</w:t>
      </w:r>
      <w:r w:rsidR="00782797">
        <w:rPr>
          <w:rFonts w:hint="eastAsia"/>
          <w:color w:val="000000" w:themeColor="text1"/>
        </w:rPr>
        <w:t>１２</w:t>
      </w:r>
      <w:r w:rsidRPr="009F1351">
        <w:rPr>
          <w:rFonts w:hint="eastAsia"/>
          <w:color w:val="000000" w:themeColor="text1"/>
        </w:rPr>
        <w:t>年３月３１日まで</w:t>
      </w:r>
    </w:p>
    <w:p w14:paraId="2E6FDA42" w14:textId="77777777" w:rsidR="007D7D96" w:rsidRPr="00782797" w:rsidRDefault="007D7D96">
      <w:pPr>
        <w:rPr>
          <w:color w:val="000000" w:themeColor="text1"/>
        </w:rPr>
      </w:pPr>
    </w:p>
    <w:p w14:paraId="1414F48A" w14:textId="77777777" w:rsidR="007D7D96" w:rsidRDefault="00A3631C">
      <w:r>
        <w:rPr>
          <w:rFonts w:hint="eastAsia"/>
        </w:rPr>
        <w:t>３　支援対象者</w:t>
      </w:r>
    </w:p>
    <w:p w14:paraId="02F60E74" w14:textId="77777777" w:rsidR="007D7D96" w:rsidRDefault="00A3631C">
      <w:r>
        <w:rPr>
          <w:rFonts w:hint="eastAsia"/>
        </w:rPr>
        <w:t xml:space="preserve">　</w:t>
      </w:r>
      <w:r w:rsidRPr="00C06AB5">
        <w:rPr>
          <w:rFonts w:asciiTheme="minorEastAsia" w:hAnsiTheme="minorEastAsia" w:hint="eastAsia"/>
          <w:kern w:val="0"/>
        </w:rPr>
        <w:t>猪名川町認知症初期集中支援推進事業実施要綱第３条に定めるとおり。</w:t>
      </w:r>
      <w:bookmarkStart w:id="0" w:name="_GoBack"/>
      <w:bookmarkEnd w:id="0"/>
    </w:p>
    <w:p w14:paraId="34953416" w14:textId="77777777" w:rsidR="007D7D96" w:rsidRDefault="007D7D96"/>
    <w:p w14:paraId="5AFBEF75" w14:textId="77777777" w:rsidR="007D7D96" w:rsidRDefault="00A3631C">
      <w:r>
        <w:rPr>
          <w:rFonts w:hint="eastAsia"/>
        </w:rPr>
        <w:t>４　業務内容</w:t>
      </w:r>
    </w:p>
    <w:p w14:paraId="0E1E4694" w14:textId="19F5485C" w:rsidR="007D7D96" w:rsidRDefault="00A3631C">
      <w:r>
        <w:rPr>
          <w:rFonts w:hint="eastAsia"/>
        </w:rPr>
        <w:t>（１）支援チームに関する普及啓発に関すること</w:t>
      </w:r>
    </w:p>
    <w:p w14:paraId="3A8664E5" w14:textId="77777777" w:rsidR="007D7D96" w:rsidRDefault="00A3631C" w:rsidP="00986FB9">
      <w:pPr>
        <w:ind w:leftChars="100" w:left="210" w:firstLineChars="100" w:firstLine="210"/>
      </w:pPr>
      <w:r>
        <w:rPr>
          <w:rFonts w:hint="eastAsia"/>
        </w:rPr>
        <w:t>地域住民並びに関係機関及び団体に対し、支援チームの役割</w:t>
      </w:r>
      <w:r w:rsidR="00C87302">
        <w:rPr>
          <w:rFonts w:hint="eastAsia"/>
        </w:rPr>
        <w:t>や</w:t>
      </w:r>
      <w:r>
        <w:rPr>
          <w:rFonts w:hint="eastAsia"/>
        </w:rPr>
        <w:t>機能について広報活動及び協力依頼を行う。</w:t>
      </w:r>
    </w:p>
    <w:p w14:paraId="50D989D2" w14:textId="71E5A45F" w:rsidR="007D7D96" w:rsidRDefault="00A3631C">
      <w:r>
        <w:rPr>
          <w:rFonts w:hint="eastAsia"/>
        </w:rPr>
        <w:t>（２）認知症初期集中支援の実施に関すること</w:t>
      </w:r>
    </w:p>
    <w:p w14:paraId="448914F5" w14:textId="77777777" w:rsidR="007D7D96" w:rsidRDefault="00986FB9" w:rsidP="00986FB9">
      <w:pPr>
        <w:ind w:firstLineChars="100" w:firstLine="210"/>
      </w:pPr>
      <w:r>
        <w:rPr>
          <w:rFonts w:hint="eastAsia"/>
        </w:rPr>
        <w:t>①</w:t>
      </w:r>
      <w:r w:rsidR="00A3631C">
        <w:rPr>
          <w:rFonts w:hint="eastAsia"/>
        </w:rPr>
        <w:t>訪問支援対象者の把握</w:t>
      </w:r>
    </w:p>
    <w:p w14:paraId="59F5C269" w14:textId="77777777" w:rsidR="007D7D96" w:rsidRDefault="00A3631C" w:rsidP="00986FB9">
      <w:pPr>
        <w:ind w:leftChars="200" w:left="420"/>
      </w:pPr>
      <w:r>
        <w:rPr>
          <w:rFonts w:hint="eastAsia"/>
        </w:rPr>
        <w:t>訪問支援対象者の把握は、支援チームが地域包括支援センター経由で訪問支援対象者に関する情報を入手して行うものとする。チーム員が直接訪問支援対象者に関する情報を知り得た場合においても、地域包括支援センターと情報共有を図るものとする。</w:t>
      </w:r>
    </w:p>
    <w:p w14:paraId="443013F4" w14:textId="77777777" w:rsidR="007D7D96" w:rsidRDefault="00986FB9" w:rsidP="00986FB9">
      <w:pPr>
        <w:ind w:firstLineChars="100" w:firstLine="210"/>
      </w:pPr>
      <w:r>
        <w:rPr>
          <w:rFonts w:hint="eastAsia"/>
        </w:rPr>
        <w:t>②</w:t>
      </w:r>
      <w:r w:rsidR="00A3631C">
        <w:rPr>
          <w:rFonts w:hint="eastAsia"/>
        </w:rPr>
        <w:t>情報収集</w:t>
      </w:r>
      <w:r w:rsidR="00C87302">
        <w:rPr>
          <w:rFonts w:hint="eastAsia"/>
        </w:rPr>
        <w:t>及び</w:t>
      </w:r>
      <w:r w:rsidR="00A3631C">
        <w:rPr>
          <w:rFonts w:hint="eastAsia"/>
        </w:rPr>
        <w:t>観察</w:t>
      </w:r>
      <w:r w:rsidR="00C87302">
        <w:rPr>
          <w:rFonts w:hint="eastAsia"/>
        </w:rPr>
        <w:t>・</w:t>
      </w:r>
      <w:r w:rsidR="00A3631C">
        <w:rPr>
          <w:rFonts w:hint="eastAsia"/>
        </w:rPr>
        <w:t>評価</w:t>
      </w:r>
    </w:p>
    <w:p w14:paraId="037A615E" w14:textId="77777777" w:rsidR="00C87302" w:rsidRDefault="00A3631C" w:rsidP="00986FB9">
      <w:pPr>
        <w:ind w:leftChars="200" w:left="420"/>
      </w:pPr>
      <w:r>
        <w:rPr>
          <w:rFonts w:hint="eastAsia"/>
        </w:rPr>
        <w:t>支援チームは、訪問支援対象者のほか家族等のあらかじめ協力の得られる人が同席できるよう調整を行い、現病歴、既往歴、生活情報に加え家族の状況等を情報収集する</w:t>
      </w:r>
      <w:r w:rsidR="00C87302">
        <w:rPr>
          <w:rFonts w:hint="eastAsia"/>
        </w:rPr>
        <w:t>。また、</w:t>
      </w:r>
      <w:r>
        <w:rPr>
          <w:rFonts w:hint="eastAsia"/>
        </w:rPr>
        <w:t>指定された観察票・評価票を用いて、認知症の包括的観察</w:t>
      </w:r>
      <w:r w:rsidR="00C87302">
        <w:rPr>
          <w:rFonts w:hint="eastAsia"/>
        </w:rPr>
        <w:t>・</w:t>
      </w:r>
      <w:r>
        <w:rPr>
          <w:rFonts w:hint="eastAsia"/>
        </w:rPr>
        <w:t>評価を行う。</w:t>
      </w:r>
    </w:p>
    <w:p w14:paraId="08F611F1" w14:textId="77777777" w:rsidR="007D7D96" w:rsidRDefault="00986FB9" w:rsidP="00986FB9">
      <w:pPr>
        <w:ind w:firstLineChars="100" w:firstLine="210"/>
      </w:pPr>
      <w:r>
        <w:rPr>
          <w:rFonts w:hint="eastAsia"/>
        </w:rPr>
        <w:t>③</w:t>
      </w:r>
      <w:r w:rsidR="00A3631C">
        <w:rPr>
          <w:rFonts w:hint="eastAsia"/>
        </w:rPr>
        <w:t>初回訪問時の支援</w:t>
      </w:r>
    </w:p>
    <w:p w14:paraId="631B0644" w14:textId="77777777" w:rsidR="007D7D96" w:rsidRPr="00C87302" w:rsidRDefault="00A3631C" w:rsidP="00986FB9">
      <w:pPr>
        <w:ind w:leftChars="200" w:left="420"/>
      </w:pPr>
      <w:r>
        <w:rPr>
          <w:rFonts w:hint="eastAsia"/>
        </w:rPr>
        <w:t>支援チームは、初回訪問時に、認知症の包括的観察</w:t>
      </w:r>
      <w:r w:rsidR="00C87302">
        <w:rPr>
          <w:rFonts w:hint="eastAsia"/>
        </w:rPr>
        <w:t>・</w:t>
      </w:r>
      <w:r>
        <w:rPr>
          <w:rFonts w:hint="eastAsia"/>
        </w:rPr>
        <w:t>評価、基本的な認知症に関する正しい情報の提供、専門的医療機関への受診</w:t>
      </w:r>
      <w:r w:rsidR="00C87302">
        <w:rPr>
          <w:rFonts w:hint="eastAsia"/>
        </w:rPr>
        <w:t>や</w:t>
      </w:r>
      <w:r>
        <w:rPr>
          <w:rFonts w:hint="eastAsia"/>
        </w:rPr>
        <w:t>介護保険サービスの利用の効果に関する説明</w:t>
      </w:r>
      <w:r w:rsidR="00C87302">
        <w:rPr>
          <w:rFonts w:hint="eastAsia"/>
        </w:rPr>
        <w:t>及び</w:t>
      </w:r>
      <w:r>
        <w:rPr>
          <w:rFonts w:hint="eastAsia"/>
        </w:rPr>
        <w:t>訪問対象者</w:t>
      </w:r>
      <w:r w:rsidR="00C87302">
        <w:rPr>
          <w:rFonts w:hint="eastAsia"/>
        </w:rPr>
        <w:t>や</w:t>
      </w:r>
      <w:r>
        <w:rPr>
          <w:rFonts w:hint="eastAsia"/>
        </w:rPr>
        <w:t>その家族の心理的なサポート</w:t>
      </w:r>
      <w:r w:rsidR="00C87302">
        <w:rPr>
          <w:rFonts w:hint="eastAsia"/>
        </w:rPr>
        <w:t>や</w:t>
      </w:r>
      <w:r>
        <w:rPr>
          <w:rFonts w:hint="eastAsia"/>
        </w:rPr>
        <w:t>助言を行う。</w:t>
      </w:r>
    </w:p>
    <w:p w14:paraId="1ECC55FE" w14:textId="77777777" w:rsidR="007D7D96" w:rsidRDefault="00986FB9" w:rsidP="00986FB9">
      <w:pPr>
        <w:ind w:firstLineChars="100" w:firstLine="210"/>
      </w:pPr>
      <w:r>
        <w:rPr>
          <w:rFonts w:hint="eastAsia"/>
        </w:rPr>
        <w:lastRenderedPageBreak/>
        <w:t>④</w:t>
      </w:r>
      <w:r w:rsidR="00A3631C">
        <w:rPr>
          <w:rFonts w:hint="eastAsia"/>
        </w:rPr>
        <w:t>専門医を含めたチーム員会議の開催</w:t>
      </w:r>
    </w:p>
    <w:p w14:paraId="200BAB58" w14:textId="77777777" w:rsidR="007D7D96" w:rsidRPr="00362856" w:rsidRDefault="00A3631C" w:rsidP="00986FB9">
      <w:pPr>
        <w:ind w:leftChars="200" w:left="420"/>
      </w:pPr>
      <w:r>
        <w:rPr>
          <w:rFonts w:hint="eastAsia"/>
        </w:rPr>
        <w:t>支援チームは、初回訪問後、訪問支援対象者</w:t>
      </w:r>
      <w:r w:rsidR="00C87302">
        <w:rPr>
          <w:rFonts w:hint="eastAsia"/>
        </w:rPr>
        <w:t>毎</w:t>
      </w:r>
      <w:r>
        <w:rPr>
          <w:rFonts w:hint="eastAsia"/>
        </w:rPr>
        <w:t>に、観察</w:t>
      </w:r>
      <w:r w:rsidR="00C87302">
        <w:rPr>
          <w:rFonts w:hint="eastAsia"/>
        </w:rPr>
        <w:t>・</w:t>
      </w:r>
      <w:r>
        <w:rPr>
          <w:rFonts w:hint="eastAsia"/>
        </w:rPr>
        <w:t>評価内容を総合的に確認し、支援方針、支援内容</w:t>
      </w:r>
      <w:r w:rsidR="00C87302">
        <w:rPr>
          <w:rFonts w:hint="eastAsia"/>
        </w:rPr>
        <w:t>、</w:t>
      </w:r>
      <w:r>
        <w:rPr>
          <w:rFonts w:hint="eastAsia"/>
        </w:rPr>
        <w:t>支援頻度等を検討するため、専門医</w:t>
      </w:r>
      <w:r w:rsidR="00C87302">
        <w:rPr>
          <w:rFonts w:hint="eastAsia"/>
        </w:rPr>
        <w:t>も</w:t>
      </w:r>
      <w:r>
        <w:rPr>
          <w:rFonts w:hint="eastAsia"/>
        </w:rPr>
        <w:t>含めたチーム員会議を行う。原則、２か月に１回の頻度で開催する。必要に応じて訪問支援対象者のかかりつけ医</w:t>
      </w:r>
      <w:r w:rsidR="00362856">
        <w:rPr>
          <w:rFonts w:hint="eastAsia"/>
        </w:rPr>
        <w:t>、</w:t>
      </w:r>
      <w:r>
        <w:rPr>
          <w:rFonts w:hint="eastAsia"/>
        </w:rPr>
        <w:t>介護支援専門員</w:t>
      </w:r>
      <w:r w:rsidR="00362856">
        <w:rPr>
          <w:rFonts w:hint="eastAsia"/>
        </w:rPr>
        <w:t>、町関係課職員</w:t>
      </w:r>
      <w:r>
        <w:rPr>
          <w:rFonts w:hint="eastAsia"/>
        </w:rPr>
        <w:t>等の参加</w:t>
      </w:r>
      <w:r w:rsidR="00362856">
        <w:rPr>
          <w:rFonts w:hint="eastAsia"/>
        </w:rPr>
        <w:t>も</w:t>
      </w:r>
      <w:r>
        <w:rPr>
          <w:rFonts w:hint="eastAsia"/>
        </w:rPr>
        <w:t>依頼する。</w:t>
      </w:r>
    </w:p>
    <w:p w14:paraId="7AB9200A" w14:textId="77777777" w:rsidR="007D7D96" w:rsidRDefault="00986FB9" w:rsidP="00986FB9">
      <w:pPr>
        <w:ind w:firstLineChars="100" w:firstLine="210"/>
      </w:pPr>
      <w:r>
        <w:rPr>
          <w:rFonts w:hint="eastAsia"/>
        </w:rPr>
        <w:t>⑤</w:t>
      </w:r>
      <w:r w:rsidR="00A3631C">
        <w:rPr>
          <w:rFonts w:hint="eastAsia"/>
        </w:rPr>
        <w:t>初期集中支援の実施</w:t>
      </w:r>
    </w:p>
    <w:p w14:paraId="2B0F0E01" w14:textId="77777777" w:rsidR="007D7D96" w:rsidRPr="00362856" w:rsidRDefault="00A3631C" w:rsidP="00986FB9">
      <w:pPr>
        <w:ind w:leftChars="200" w:left="420"/>
      </w:pPr>
      <w:r>
        <w:rPr>
          <w:rFonts w:hint="eastAsia"/>
        </w:rPr>
        <w:t>支援チームは、医療機関への受診が必要な場合の訪問支援対象者への動機付けや継続的な医療サービスの利用に至るまでの支援、介護サービスの利用の勧奨・誘導、認知症の重症度に応じた助言、身体を整えるケア</w:t>
      </w:r>
      <w:r w:rsidR="00362856">
        <w:rPr>
          <w:rFonts w:hint="eastAsia"/>
        </w:rPr>
        <w:t>、</w:t>
      </w:r>
      <w:r>
        <w:rPr>
          <w:rFonts w:hint="eastAsia"/>
        </w:rPr>
        <w:t>生活環境等の改善等の支援を行う。なお、支援期間は、訪問支援対象者が医療サービス及び介護サービスによる安定的な支援に移行するまでの間とし、概ね最長で６か月とする。</w:t>
      </w:r>
    </w:p>
    <w:p w14:paraId="7B990544" w14:textId="77777777" w:rsidR="007D7D96" w:rsidRDefault="00986FB9" w:rsidP="00986FB9">
      <w:pPr>
        <w:ind w:firstLineChars="100" w:firstLine="210"/>
      </w:pPr>
      <w:r>
        <w:rPr>
          <w:rFonts w:hint="eastAsia"/>
        </w:rPr>
        <w:t>⑥</w:t>
      </w:r>
      <w:r w:rsidR="00A3631C">
        <w:rPr>
          <w:rFonts w:hint="eastAsia"/>
        </w:rPr>
        <w:t>引き継ぎ後のモニタリング</w:t>
      </w:r>
    </w:p>
    <w:p w14:paraId="386BF7CA" w14:textId="77777777" w:rsidR="007D7D96" w:rsidRDefault="00A3631C" w:rsidP="00986FB9">
      <w:pPr>
        <w:ind w:leftChars="200" w:left="420"/>
      </w:pPr>
      <w:r>
        <w:rPr>
          <w:rFonts w:hint="eastAsia"/>
        </w:rPr>
        <w:t>支援チームは、初期集中支援の終了をチーム員会議で判断した場合、地域包括支援センター</w:t>
      </w:r>
      <w:r w:rsidR="00362856">
        <w:rPr>
          <w:rFonts w:hint="eastAsia"/>
        </w:rPr>
        <w:t>や</w:t>
      </w:r>
      <w:r>
        <w:rPr>
          <w:rFonts w:hint="eastAsia"/>
        </w:rPr>
        <w:t>担当介護支援専門員等と同行訪問を行う等の方法で円滑に引き継ぎを行う。また、チーム員会議において、引き継ぎの２か月後に、サービスの利用状況等を評価し、必要性を判断の上、随時モニタリングを行う。</w:t>
      </w:r>
    </w:p>
    <w:p w14:paraId="210DE46A" w14:textId="77777777" w:rsidR="007D7D96" w:rsidRDefault="00986FB9" w:rsidP="00986FB9">
      <w:pPr>
        <w:ind w:firstLineChars="100" w:firstLine="210"/>
      </w:pPr>
      <w:r>
        <w:rPr>
          <w:rFonts w:hint="eastAsia"/>
        </w:rPr>
        <w:t>⑦</w:t>
      </w:r>
      <w:r w:rsidR="00A3631C">
        <w:rPr>
          <w:rFonts w:hint="eastAsia"/>
        </w:rPr>
        <w:t>記録の保管</w:t>
      </w:r>
    </w:p>
    <w:p w14:paraId="2D007CCB" w14:textId="77777777" w:rsidR="007D7D96" w:rsidRDefault="00A3631C" w:rsidP="00986FB9">
      <w:pPr>
        <w:ind w:leftChars="200" w:left="420"/>
      </w:pPr>
      <w:r>
        <w:rPr>
          <w:rFonts w:hint="eastAsia"/>
        </w:rPr>
        <w:t>支援チームは、訪問支援対象者に関する情報、観察・評価結果、初期集中支援の内容等を記録した書類を適切に管理し、５年間保管する。</w:t>
      </w:r>
    </w:p>
    <w:p w14:paraId="06C039C3" w14:textId="77777777" w:rsidR="007D7D96" w:rsidRPr="00A3631C" w:rsidRDefault="007D7D96"/>
    <w:p w14:paraId="1774A24B" w14:textId="77777777" w:rsidR="007D7D96" w:rsidRDefault="00A3631C">
      <w:r>
        <w:rPr>
          <w:rFonts w:hint="eastAsia"/>
        </w:rPr>
        <w:t>５　実績報告</w:t>
      </w:r>
      <w:r w:rsidR="00986FB9">
        <w:rPr>
          <w:rFonts w:hint="eastAsia"/>
        </w:rPr>
        <w:t>・調査</w:t>
      </w:r>
    </w:p>
    <w:p w14:paraId="7082D06A" w14:textId="410E8B76" w:rsidR="00986FB9" w:rsidRDefault="00A65729" w:rsidP="00986FB9">
      <w:pPr>
        <w:ind w:firstLineChars="100" w:firstLine="210"/>
      </w:pPr>
      <w:r>
        <w:rPr>
          <w:rFonts w:hint="eastAsia"/>
        </w:rPr>
        <w:t>委託者</w:t>
      </w:r>
      <w:r w:rsidR="00986FB9">
        <w:rPr>
          <w:rFonts w:hint="eastAsia"/>
        </w:rPr>
        <w:t>は、委託期間終了後、双方で取り決めた期間内に委託業務の実績報告書及び収支決算書を</w:t>
      </w:r>
      <w:r>
        <w:rPr>
          <w:rFonts w:hint="eastAsia"/>
        </w:rPr>
        <w:t>受託者</w:t>
      </w:r>
      <w:r w:rsidR="00986FB9">
        <w:rPr>
          <w:rFonts w:hint="eastAsia"/>
        </w:rPr>
        <w:t>に提出させ、また自らその状況を調査することができる。</w:t>
      </w:r>
    </w:p>
    <w:p w14:paraId="6582630C" w14:textId="77777777" w:rsidR="007D7D96" w:rsidRDefault="007D7D96"/>
    <w:p w14:paraId="561EBCF8" w14:textId="77777777" w:rsidR="007D7D96" w:rsidRDefault="00A3631C">
      <w:r>
        <w:rPr>
          <w:rFonts w:hint="eastAsia"/>
        </w:rPr>
        <w:t>６　留意点</w:t>
      </w:r>
    </w:p>
    <w:p w14:paraId="7444485D" w14:textId="77777777" w:rsidR="007D7D96" w:rsidRDefault="00A3631C" w:rsidP="00986FB9">
      <w:pPr>
        <w:ind w:left="420" w:hangingChars="200" w:hanging="420"/>
      </w:pPr>
      <w:r>
        <w:rPr>
          <w:rFonts w:hint="eastAsia"/>
        </w:rPr>
        <w:t>（１）地域支援事業の実施に当たっては、最新の「地域支援事業実施要綱（厚生労働省老健局長通知）」を遵守して実施する。</w:t>
      </w:r>
    </w:p>
    <w:p w14:paraId="7A99028E" w14:textId="77777777" w:rsidR="007D7D96" w:rsidRDefault="00A3631C">
      <w:pPr>
        <w:ind w:left="210" w:hangingChars="100" w:hanging="210"/>
      </w:pPr>
      <w:r>
        <w:rPr>
          <w:rFonts w:hint="eastAsia"/>
        </w:rPr>
        <w:t>（２）事業の実施に当たっては、猪名川町介護保険事業計画に基づき実施すること。</w:t>
      </w:r>
    </w:p>
    <w:p w14:paraId="21B46179" w14:textId="04B5AE34" w:rsidR="00993AA6" w:rsidRDefault="00993AA6" w:rsidP="00993AA6">
      <w:pPr>
        <w:ind w:left="420" w:hangingChars="200" w:hanging="420"/>
      </w:pPr>
      <w:bookmarkStart w:id="1" w:name="_Hlk34484827"/>
      <w:r>
        <w:rPr>
          <w:rFonts w:hint="eastAsia"/>
        </w:rPr>
        <w:t>（３）</w:t>
      </w:r>
      <w:r w:rsidR="00A65729">
        <w:rPr>
          <w:rFonts w:hint="eastAsia"/>
        </w:rPr>
        <w:t>受託者</w:t>
      </w:r>
      <w:r w:rsidRPr="00E43857">
        <w:rPr>
          <w:rFonts w:hint="eastAsia"/>
        </w:rPr>
        <w:t>は、</w:t>
      </w:r>
      <w:r w:rsidR="00A65729">
        <w:rPr>
          <w:rFonts w:hint="eastAsia"/>
        </w:rPr>
        <w:t>委託者</w:t>
      </w:r>
      <w:r w:rsidRPr="00E43857">
        <w:rPr>
          <w:rFonts w:hint="eastAsia"/>
        </w:rPr>
        <w:t>との定期的な</w:t>
      </w:r>
      <w:r w:rsidR="00B45B98" w:rsidRPr="00E43857">
        <w:rPr>
          <w:rFonts w:hint="eastAsia"/>
        </w:rPr>
        <w:t>業務報告と協議を行う。</w:t>
      </w:r>
    </w:p>
    <w:bookmarkEnd w:id="1"/>
    <w:p w14:paraId="36770B50" w14:textId="18EB69EA" w:rsidR="007D7D96" w:rsidRDefault="00A3631C" w:rsidP="00986FB9">
      <w:pPr>
        <w:ind w:left="420" w:hangingChars="200" w:hanging="420"/>
      </w:pPr>
      <w:r>
        <w:rPr>
          <w:rFonts w:hint="eastAsia"/>
        </w:rPr>
        <w:t>（</w:t>
      </w:r>
      <w:r w:rsidR="00993AA6">
        <w:rPr>
          <w:rFonts w:hint="eastAsia"/>
        </w:rPr>
        <w:t>４</w:t>
      </w:r>
      <w:r>
        <w:rPr>
          <w:rFonts w:hint="eastAsia"/>
        </w:rPr>
        <w:t>）契約期間内に後継の受託者が決定した場合、後継の受託者が事業を行うために必要なデータ及び資料等について、</w:t>
      </w:r>
      <w:r w:rsidR="00A65729">
        <w:rPr>
          <w:rFonts w:hint="eastAsia"/>
        </w:rPr>
        <w:t>受託者</w:t>
      </w:r>
      <w:r>
        <w:rPr>
          <w:rFonts w:hint="eastAsia"/>
        </w:rPr>
        <w:t>の負担により引継ぎ業務を行うこと。</w:t>
      </w:r>
    </w:p>
    <w:p w14:paraId="0FF9CDD0" w14:textId="77777777" w:rsidR="007D7D96" w:rsidRDefault="007D7D96"/>
    <w:p w14:paraId="7D595E8E" w14:textId="77777777" w:rsidR="007D7D96" w:rsidRDefault="00A3631C">
      <w:r>
        <w:rPr>
          <w:rFonts w:hint="eastAsia"/>
        </w:rPr>
        <w:t>７　疑義の解決</w:t>
      </w:r>
    </w:p>
    <w:p w14:paraId="688D5E0D" w14:textId="248724C4" w:rsidR="007D7D96" w:rsidRDefault="00A3631C">
      <w:pPr>
        <w:ind w:firstLineChars="100" w:firstLine="210"/>
      </w:pPr>
      <w:r>
        <w:rPr>
          <w:rFonts w:hint="eastAsia"/>
        </w:rPr>
        <w:t>この仕様書に定めのない事項については、</w:t>
      </w:r>
      <w:r w:rsidR="00A65729">
        <w:rPr>
          <w:rFonts w:hint="eastAsia"/>
        </w:rPr>
        <w:t>委託者受託者</w:t>
      </w:r>
      <w:r>
        <w:rPr>
          <w:rFonts w:hint="eastAsia"/>
        </w:rPr>
        <w:t>協議のうえ定めるものとする。災害等緊急時の対応については、猪名川町と協議して指示に従うこと。</w:t>
      </w:r>
    </w:p>
    <w:p w14:paraId="3CE3E54F" w14:textId="77777777" w:rsidR="007D7D96" w:rsidRDefault="007D7D96"/>
    <w:sectPr w:rsidR="007D7D9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C8335" w14:textId="77777777" w:rsidR="006F5E2F" w:rsidRDefault="006F5E2F">
      <w:r>
        <w:separator/>
      </w:r>
    </w:p>
  </w:endnote>
  <w:endnote w:type="continuationSeparator" w:id="0">
    <w:p w14:paraId="49C1C00D" w14:textId="77777777" w:rsidR="006F5E2F" w:rsidRDefault="006F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133C7" w14:textId="77777777" w:rsidR="006F5E2F" w:rsidRDefault="006F5E2F">
      <w:r>
        <w:separator/>
      </w:r>
    </w:p>
  </w:footnote>
  <w:footnote w:type="continuationSeparator" w:id="0">
    <w:p w14:paraId="5708B78C" w14:textId="77777777" w:rsidR="006F5E2F" w:rsidRDefault="006F5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D96"/>
    <w:rsid w:val="00144002"/>
    <w:rsid w:val="002D2E56"/>
    <w:rsid w:val="00302FA8"/>
    <w:rsid w:val="00334C35"/>
    <w:rsid w:val="00362856"/>
    <w:rsid w:val="0049352F"/>
    <w:rsid w:val="00597FDD"/>
    <w:rsid w:val="006A45B1"/>
    <w:rsid w:val="006F5E2F"/>
    <w:rsid w:val="00782797"/>
    <w:rsid w:val="007D1F5C"/>
    <w:rsid w:val="007D7D96"/>
    <w:rsid w:val="00986FB9"/>
    <w:rsid w:val="00993AA6"/>
    <w:rsid w:val="009E4B85"/>
    <w:rsid w:val="009F1351"/>
    <w:rsid w:val="00A17555"/>
    <w:rsid w:val="00A3631C"/>
    <w:rsid w:val="00A65729"/>
    <w:rsid w:val="00AC14C3"/>
    <w:rsid w:val="00AC7AD8"/>
    <w:rsid w:val="00B45B98"/>
    <w:rsid w:val="00B90C77"/>
    <w:rsid w:val="00C06AB5"/>
    <w:rsid w:val="00C620A4"/>
    <w:rsid w:val="00C87302"/>
    <w:rsid w:val="00C93DC6"/>
    <w:rsid w:val="00CE2727"/>
    <w:rsid w:val="00DC5DE2"/>
    <w:rsid w:val="00E20B08"/>
    <w:rsid w:val="00E43857"/>
    <w:rsid w:val="00F17C1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2227715"/>
  <w15:docId w15:val="{6659D526-0336-4C6E-AB2B-AA549805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993AA6"/>
    <w:pPr>
      <w:tabs>
        <w:tab w:val="center" w:pos="4252"/>
        <w:tab w:val="right" w:pos="8504"/>
      </w:tabs>
      <w:snapToGrid w:val="0"/>
    </w:pPr>
  </w:style>
  <w:style w:type="character" w:customStyle="1" w:styleId="a6">
    <w:name w:val="ヘッダー (文字)"/>
    <w:basedOn w:val="a0"/>
    <w:link w:val="a5"/>
    <w:uiPriority w:val="99"/>
    <w:rsid w:val="00993AA6"/>
  </w:style>
  <w:style w:type="paragraph" w:styleId="a7">
    <w:name w:val="footer"/>
    <w:basedOn w:val="a"/>
    <w:link w:val="a8"/>
    <w:uiPriority w:val="99"/>
    <w:unhideWhenUsed/>
    <w:rsid w:val="00993AA6"/>
    <w:pPr>
      <w:tabs>
        <w:tab w:val="center" w:pos="4252"/>
        <w:tab w:val="right" w:pos="8504"/>
      </w:tabs>
      <w:snapToGrid w:val="0"/>
    </w:pPr>
  </w:style>
  <w:style w:type="character" w:customStyle="1" w:styleId="a8">
    <w:name w:val="フッター (文字)"/>
    <w:basedOn w:val="a0"/>
    <w:link w:val="a7"/>
    <w:uiPriority w:val="99"/>
    <w:rsid w:val="00993AA6"/>
  </w:style>
  <w:style w:type="paragraph" w:styleId="a9">
    <w:name w:val="Balloon Text"/>
    <w:basedOn w:val="a"/>
    <w:link w:val="aa"/>
    <w:uiPriority w:val="99"/>
    <w:semiHidden/>
    <w:unhideWhenUsed/>
    <w:rsid w:val="00C93D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3D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1794</Words>
  <Characters>53</Characters>
  <Application>Microsoft Office Word</Application>
  <DocSecurity>0</DocSecurity>
  <Lines>1</Lines>
  <Paragraphs>3</Paragraphs>
  <ScaleCrop>false</ScaleCrop>
  <Company>猪名川町役場</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setup</cp:lastModifiedBy>
  <cp:revision>7</cp:revision>
  <dcterms:created xsi:type="dcterms:W3CDTF">2025-04-28T00:21:00Z</dcterms:created>
  <dcterms:modified xsi:type="dcterms:W3CDTF">2026-05-22T05:46:00Z</dcterms:modified>
</cp:coreProperties>
</file>