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1C" w:rsidRDefault="00694669" w:rsidP="00C5391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3D4DB0">
        <w:rPr>
          <w:rFonts w:ascii="HG丸ｺﾞｼｯｸM-PRO" w:eastAsia="HG丸ｺﾞｼｯｸM-PRO" w:hint="eastAsia"/>
          <w:b/>
          <w:sz w:val="28"/>
          <w:szCs w:val="28"/>
        </w:rPr>
        <w:t>６</w:t>
      </w:r>
      <w:r w:rsidR="00112D78" w:rsidRPr="00401706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FF06E1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B4370D" w:rsidRPr="00401706">
        <w:rPr>
          <w:rFonts w:ascii="HG丸ｺﾞｼｯｸM-PRO" w:eastAsia="HG丸ｺﾞｼｯｸM-PRO" w:hint="eastAsia"/>
          <w:b/>
          <w:sz w:val="28"/>
          <w:szCs w:val="28"/>
        </w:rPr>
        <w:t>国民健康保険税額算出表</w:t>
      </w:r>
    </w:p>
    <w:p w:rsidR="00B4370D" w:rsidRPr="00994D8A" w:rsidRDefault="00B4370D" w:rsidP="00C5391C">
      <w:pPr>
        <w:jc w:val="left"/>
        <w:rPr>
          <w:rFonts w:ascii="HG丸ｺﾞｼｯｸM-PRO" w:eastAsia="HG丸ｺﾞｼｯｸM-PRO"/>
          <w:sz w:val="22"/>
        </w:rPr>
      </w:pPr>
      <w:r w:rsidRPr="00401706">
        <w:rPr>
          <w:rFonts w:ascii="HG丸ｺﾞｼｯｸM-PRO" w:eastAsia="HG丸ｺﾞｼｯｸM-PRO" w:hint="eastAsia"/>
          <w:b/>
          <w:sz w:val="32"/>
          <w:szCs w:val="32"/>
        </w:rPr>
        <w:t>医療分</w:t>
      </w:r>
      <w:r w:rsidR="00112D78" w:rsidRPr="00401706">
        <w:rPr>
          <w:rFonts w:ascii="HG丸ｺﾞｼｯｸM-PRO" w:eastAsia="HG丸ｺﾞｼｯｸM-PRO" w:hint="eastAsia"/>
          <w:b/>
          <w:sz w:val="22"/>
        </w:rPr>
        <w:t xml:space="preserve">　</w:t>
      </w:r>
      <w:r w:rsidR="00112D78" w:rsidRPr="00994D8A">
        <w:rPr>
          <w:rFonts w:ascii="HG丸ｺﾞｼｯｸM-PRO" w:eastAsia="HG丸ｺﾞｼｯｸM-PRO" w:hint="eastAsia"/>
          <w:sz w:val="22"/>
        </w:rPr>
        <w:t>（最高限度額</w:t>
      </w:r>
      <w:r w:rsidR="00412ADB" w:rsidRPr="007C7D67">
        <w:rPr>
          <w:rFonts w:ascii="HG丸ｺﾞｼｯｸM-PRO" w:eastAsia="HG丸ｺﾞｼｯｸM-PRO" w:hint="eastAsia"/>
          <w:color w:val="FF0000"/>
          <w:sz w:val="22"/>
        </w:rPr>
        <w:t>６</w:t>
      </w:r>
      <w:r w:rsidR="004B792D" w:rsidRPr="007C7D67">
        <w:rPr>
          <w:rFonts w:ascii="HG丸ｺﾞｼｯｸM-PRO" w:eastAsia="HG丸ｺﾞｼｯｸM-PRO" w:hint="eastAsia"/>
          <w:color w:val="FF0000"/>
          <w:sz w:val="22"/>
        </w:rPr>
        <w:t>５</w:t>
      </w:r>
      <w:r w:rsidR="00112D78" w:rsidRPr="00994D8A">
        <w:rPr>
          <w:rFonts w:ascii="HG丸ｺﾞｼｯｸM-PRO" w:eastAsia="HG丸ｺﾞｼｯｸM-PRO" w:hint="eastAsia"/>
          <w:sz w:val="22"/>
        </w:rPr>
        <w:t>万円）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4"/>
        <w:gridCol w:w="5740"/>
        <w:gridCol w:w="2977"/>
      </w:tblGrid>
      <w:tr w:rsidR="00112D78" w:rsidRPr="00112D78" w:rsidTr="00EF5F02"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所得割額</w:t>
            </w:r>
          </w:p>
        </w:tc>
        <w:tc>
          <w:tcPr>
            <w:tcW w:w="87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（前年の所得金額-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３万円）×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５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.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８８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</w:tr>
      <w:tr w:rsidR="00112D78" w:rsidRPr="00112D78" w:rsidTr="00EF5F02">
        <w:trPr>
          <w:trHeight w:val="433"/>
        </w:trPr>
        <w:tc>
          <w:tcPr>
            <w:tcW w:w="1314" w:type="dxa"/>
            <w:vMerge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Pr="00112D78" w:rsidRDefault="005B016D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　　　       　　　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－ 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3万円）×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.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８８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5B016D" w:rsidP="005B016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　　　 　　　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均等割額</w:t>
            </w:r>
          </w:p>
        </w:tc>
        <w:tc>
          <w:tcPr>
            <w:tcW w:w="8717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被保険者１人につき</w:t>
            </w:r>
            <w:r w:rsidR="00DF7416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DF741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２０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57"/>
        </w:trPr>
        <w:tc>
          <w:tcPr>
            <w:tcW w:w="131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Default="00112D78" w:rsidP="00E13D7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B1636E">
              <w:rPr>
                <w:rFonts w:ascii="HG丸ｺﾞｼｯｸM-PRO" w:eastAsia="HG丸ｺﾞｼｯｸM-PRO" w:hint="eastAsia"/>
                <w:sz w:val="22"/>
              </w:rPr>
              <w:t>未就学児</w:t>
            </w:r>
            <w:r w:rsidR="00B1636E" w:rsidRPr="00B1636E">
              <w:rPr>
                <w:rFonts w:ascii="HG丸ｺﾞｼｯｸM-PRO" w:eastAsia="HG丸ｺﾞｼｯｸM-PRO" w:hint="eastAsia"/>
                <w:sz w:val="22"/>
                <w:u w:val="single"/>
              </w:rPr>
              <w:t>以外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5B016D">
              <w:rPr>
                <w:rFonts w:ascii="HG丸ｺﾞｼｯｸM-PRO" w:eastAsia="HG丸ｺﾞｼｯｸM-PRO" w:hint="eastAsia"/>
                <w:sz w:val="22"/>
              </w:rPr>
              <w:t xml:space="preserve"> 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人）×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  <w:p w:rsidR="006B65D1" w:rsidRPr="00112D78" w:rsidRDefault="006B65D1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未就学</w:t>
            </w:r>
            <w:r w:rsidR="00225134">
              <w:rPr>
                <w:rFonts w:ascii="HG丸ｺﾞｼｯｸM-PRO" w:eastAsia="HG丸ｺﾞｼｯｸM-PRO" w:hint="eastAsia"/>
                <w:sz w:val="22"/>
              </w:rPr>
              <w:t>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人）×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２，６0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5B016D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＝　　　　</w:t>
            </w:r>
            <w:r w:rsidR="005B016D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平等割額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国保加入世帯につき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1</w:t>
            </w:r>
            <w:r w:rsidR="00767AC3">
              <w:rPr>
                <w:rFonts w:ascii="HG丸ｺﾞｼｯｸM-PRO" w:eastAsia="HG丸ｺﾞｼｯｸM-PRO"/>
                <w:sz w:val="22"/>
              </w:rPr>
              <w:t>8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83"/>
        </w:trPr>
        <w:tc>
          <w:tcPr>
            <w:tcW w:w="1314" w:type="dxa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112D78" w:rsidRPr="00112D78" w:rsidRDefault="00112D78" w:rsidP="00EB7DB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12D78" w:rsidRPr="00112D78" w:rsidRDefault="00265777" w:rsidP="003D4DB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 w:rsidR="00767AC3">
              <w:rPr>
                <w:rFonts w:ascii="HG丸ｺﾞｼｯｸM-PRO" w:eastAsia="HG丸ｺﾞｼｯｸM-PRO"/>
                <w:sz w:val="22"/>
              </w:rPr>
              <w:t>8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1</w:t>
            </w:r>
            <w:r w:rsidR="00767AC3">
              <w:rPr>
                <w:rFonts w:ascii="HG丸ｺﾞｼｯｸM-PRO" w:eastAsia="HG丸ｺﾞｼｯｸM-PRO"/>
                <w:sz w:val="22"/>
              </w:rPr>
              <w:t>8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265777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71"/>
        </w:trPr>
        <w:tc>
          <w:tcPr>
            <w:tcW w:w="7054" w:type="dxa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FF06E1">
            <w:pPr>
              <w:wordWrap w:val="0"/>
              <w:ind w:right="220"/>
              <w:jc w:val="right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円 </w:t>
            </w:r>
          </w:p>
        </w:tc>
      </w:tr>
    </w:tbl>
    <w:p w:rsidR="00496470" w:rsidRPr="00496470" w:rsidRDefault="00496470" w:rsidP="00496470">
      <w:pPr>
        <w:spacing w:line="20" w:lineRule="atLeast"/>
        <w:rPr>
          <w:rFonts w:ascii="HG丸ｺﾞｼｯｸM-PRO" w:eastAsia="HG丸ｺﾞｼｯｸM-PRO"/>
          <w:b/>
          <w:sz w:val="4"/>
          <w:szCs w:val="4"/>
        </w:rPr>
      </w:pPr>
    </w:p>
    <w:p w:rsidR="00112D78" w:rsidRPr="00C5391C" w:rsidRDefault="00112D78" w:rsidP="00496470">
      <w:pPr>
        <w:spacing w:line="20" w:lineRule="atLeast"/>
        <w:rPr>
          <w:rFonts w:ascii="HG丸ｺﾞｼｯｸM-PRO" w:eastAsia="HG丸ｺﾞｼｯｸM-PRO"/>
          <w:sz w:val="22"/>
        </w:rPr>
      </w:pPr>
      <w:r w:rsidRPr="00401706">
        <w:rPr>
          <w:rFonts w:ascii="HG丸ｺﾞｼｯｸM-PRO" w:eastAsia="HG丸ｺﾞｼｯｸM-PRO" w:hint="eastAsia"/>
          <w:b/>
          <w:sz w:val="32"/>
          <w:szCs w:val="32"/>
        </w:rPr>
        <w:t>後期高齢者支援金分</w:t>
      </w:r>
      <w:r w:rsidRPr="00401706">
        <w:rPr>
          <w:rFonts w:ascii="HG丸ｺﾞｼｯｸM-PRO" w:eastAsia="HG丸ｺﾞｼｯｸM-PRO" w:hint="eastAsia"/>
          <w:b/>
          <w:sz w:val="22"/>
        </w:rPr>
        <w:t xml:space="preserve">　</w:t>
      </w:r>
      <w:r w:rsidR="00C5391C">
        <w:rPr>
          <w:rFonts w:ascii="HG丸ｺﾞｼｯｸM-PRO" w:eastAsia="HG丸ｺﾞｼｯｸM-PRO" w:hint="eastAsia"/>
          <w:sz w:val="22"/>
        </w:rPr>
        <w:t>（最高限度額</w:t>
      </w:r>
      <w:r w:rsidR="004B792D" w:rsidRPr="007C7D67">
        <w:rPr>
          <w:rFonts w:ascii="HG丸ｺﾞｼｯｸM-PRO" w:eastAsia="HG丸ｺﾞｼｯｸM-PRO" w:hint="eastAsia"/>
          <w:color w:val="FF0000"/>
          <w:sz w:val="22"/>
        </w:rPr>
        <w:t>２</w:t>
      </w:r>
      <w:r w:rsidR="003D4DB0">
        <w:rPr>
          <w:rFonts w:ascii="HG丸ｺﾞｼｯｸM-PRO" w:eastAsia="HG丸ｺﾞｼｯｸM-PRO" w:hint="eastAsia"/>
          <w:color w:val="FF0000"/>
          <w:sz w:val="22"/>
        </w:rPr>
        <w:t>４</w:t>
      </w:r>
      <w:r w:rsidRPr="00994D8A">
        <w:rPr>
          <w:rFonts w:ascii="HG丸ｺﾞｼｯｸM-PRO" w:eastAsia="HG丸ｺﾞｼｯｸM-PRO" w:hint="eastAsia"/>
          <w:sz w:val="22"/>
        </w:rPr>
        <w:t>万円）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4"/>
        <w:gridCol w:w="5740"/>
        <w:gridCol w:w="2977"/>
      </w:tblGrid>
      <w:tr w:rsidR="00112D78" w:rsidRPr="00112D78" w:rsidTr="00EF5F02"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所得割額</w:t>
            </w:r>
          </w:p>
        </w:tc>
        <w:tc>
          <w:tcPr>
            <w:tcW w:w="87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（前年の所得金額-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３万円）×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767AC3">
              <w:rPr>
                <w:rFonts w:ascii="HG丸ｺﾞｼｯｸM-PRO" w:eastAsia="HG丸ｺﾞｼｯｸM-PRO"/>
                <w:sz w:val="22"/>
              </w:rPr>
              <w:t>3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６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</w:tr>
      <w:tr w:rsidR="00112D78" w:rsidRPr="00112D78" w:rsidTr="00EF5F02">
        <w:trPr>
          <w:trHeight w:val="420"/>
        </w:trPr>
        <w:tc>
          <w:tcPr>
            <w:tcW w:w="1314" w:type="dxa"/>
            <w:vMerge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Pr="00112D78" w:rsidRDefault="005B016D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　　　　　　　 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－ 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3万円）×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３６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＝　　　　　　　　　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均等割額</w:t>
            </w:r>
          </w:p>
        </w:tc>
        <w:tc>
          <w:tcPr>
            <w:tcW w:w="8717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被保険者１人につき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9，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85"/>
        </w:trPr>
        <w:tc>
          <w:tcPr>
            <w:tcW w:w="131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Default="00B1636E" w:rsidP="00E13D7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（未就学児</w:t>
            </w:r>
            <w:r w:rsidRPr="00B1636E">
              <w:rPr>
                <w:rFonts w:ascii="HG丸ｺﾞｼｯｸM-PRO" w:eastAsia="HG丸ｺﾞｼｯｸM-PRO" w:hint="eastAsia"/>
                <w:sz w:val="22"/>
                <w:u w:val="single"/>
              </w:rPr>
              <w:t>以外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 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人）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×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  <w:p w:rsidR="00946D42" w:rsidRPr="006B65D1" w:rsidRDefault="006B65D1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未就学</w:t>
            </w:r>
            <w:r w:rsidR="00225134">
              <w:rPr>
                <w:rFonts w:ascii="HG丸ｺﾞｼｯｸM-PRO" w:eastAsia="HG丸ｺﾞｼｯｸM-PRO" w:hint="eastAsia"/>
                <w:sz w:val="22"/>
              </w:rPr>
              <w:t>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人）×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５０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＝　　　　　　　　</w:t>
            </w:r>
            <w:r w:rsidR="005B016D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平等割額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E13D7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国保加入世帯につき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7，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55"/>
        </w:trPr>
        <w:tc>
          <w:tcPr>
            <w:tcW w:w="1314" w:type="dxa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112D78" w:rsidRPr="00112D78" w:rsidRDefault="00112D78" w:rsidP="00112D7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12D78" w:rsidRPr="00112D78" w:rsidRDefault="00265777" w:rsidP="003D4DB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7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112D78" w:rsidRPr="00112D78" w:rsidRDefault="00E13D76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　　 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7</w:t>
            </w:r>
            <w:r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541"/>
        </w:trPr>
        <w:tc>
          <w:tcPr>
            <w:tcW w:w="7054" w:type="dxa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2D78" w:rsidRPr="00112D78" w:rsidRDefault="00FF06E1" w:rsidP="00FF06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</w:tbl>
    <w:p w:rsidR="00496470" w:rsidRPr="00496470" w:rsidRDefault="00496470" w:rsidP="005B016D">
      <w:pPr>
        <w:rPr>
          <w:rFonts w:ascii="HG丸ｺﾞｼｯｸM-PRO" w:eastAsia="HG丸ｺﾞｼｯｸM-PRO"/>
          <w:b/>
          <w:sz w:val="16"/>
          <w:szCs w:val="16"/>
        </w:rPr>
      </w:pPr>
    </w:p>
    <w:p w:rsidR="005B016D" w:rsidRPr="00401706" w:rsidRDefault="005B016D" w:rsidP="005B016D">
      <w:pPr>
        <w:rPr>
          <w:rFonts w:ascii="HG丸ｺﾞｼｯｸM-PRO" w:eastAsia="HG丸ｺﾞｼｯｸM-PRO"/>
          <w:b/>
          <w:sz w:val="22"/>
        </w:rPr>
      </w:pPr>
      <w:r w:rsidRPr="00401706">
        <w:rPr>
          <w:rFonts w:ascii="HG丸ｺﾞｼｯｸM-PRO" w:eastAsia="HG丸ｺﾞｼｯｸM-PRO" w:hint="eastAsia"/>
          <w:b/>
          <w:sz w:val="32"/>
          <w:szCs w:val="32"/>
        </w:rPr>
        <w:t>介護分</w:t>
      </w:r>
      <w:r w:rsidRPr="00401706">
        <w:rPr>
          <w:rFonts w:ascii="HG丸ｺﾞｼｯｸM-PRO" w:eastAsia="HG丸ｺﾞｼｯｸM-PRO" w:hint="eastAsia"/>
          <w:b/>
          <w:sz w:val="22"/>
        </w:rPr>
        <w:t xml:space="preserve">　</w:t>
      </w:r>
      <w:r w:rsidR="00C5391C">
        <w:rPr>
          <w:rFonts w:ascii="HG丸ｺﾞｼｯｸM-PRO" w:eastAsia="HG丸ｺﾞｼｯｸM-PRO" w:hint="eastAsia"/>
          <w:sz w:val="22"/>
        </w:rPr>
        <w:t>（最高限度額</w:t>
      </w:r>
      <w:r w:rsidR="00C5391C" w:rsidRPr="007C7D67">
        <w:rPr>
          <w:rFonts w:ascii="HG丸ｺﾞｼｯｸM-PRO" w:eastAsia="HG丸ｺﾞｼｯｸM-PRO" w:hint="eastAsia"/>
          <w:color w:val="FF0000"/>
          <w:sz w:val="22"/>
        </w:rPr>
        <w:t>１</w:t>
      </w:r>
      <w:r w:rsidR="00412ADB" w:rsidRPr="007C7D67">
        <w:rPr>
          <w:rFonts w:ascii="HG丸ｺﾞｼｯｸM-PRO" w:eastAsia="HG丸ｺﾞｼｯｸM-PRO" w:hint="eastAsia"/>
          <w:color w:val="FF0000"/>
          <w:sz w:val="22"/>
        </w:rPr>
        <w:t>７</w:t>
      </w:r>
      <w:r w:rsidRPr="00994D8A">
        <w:rPr>
          <w:rFonts w:ascii="HG丸ｺﾞｼｯｸM-PRO" w:eastAsia="HG丸ｺﾞｼｯｸM-PRO" w:hint="eastAsia"/>
          <w:sz w:val="22"/>
        </w:rPr>
        <w:t xml:space="preserve">万円）　</w:t>
      </w:r>
      <w:r w:rsidRPr="00775745">
        <w:rPr>
          <w:rFonts w:ascii="HG丸ｺﾞｼｯｸM-PRO" w:eastAsia="HG丸ｺﾞｼｯｸM-PRO" w:hint="eastAsia"/>
          <w:sz w:val="22"/>
          <w:u w:val="wave"/>
        </w:rPr>
        <w:t>※40～６4歳の加入者のみ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4"/>
        <w:gridCol w:w="5740"/>
        <w:gridCol w:w="2977"/>
      </w:tblGrid>
      <w:tr w:rsidR="005B016D" w:rsidRPr="00112D78" w:rsidTr="00EF5F02"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所得割額</w:t>
            </w:r>
          </w:p>
        </w:tc>
        <w:tc>
          <w:tcPr>
            <w:tcW w:w="87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B016D" w:rsidRPr="00112D78" w:rsidRDefault="005B016D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（前年の所得金額-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３万円）×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５５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</w:tr>
      <w:tr w:rsidR="005B016D" w:rsidRPr="00112D78" w:rsidTr="00EF5F02">
        <w:trPr>
          <w:trHeight w:val="420"/>
        </w:trPr>
        <w:tc>
          <w:tcPr>
            <w:tcW w:w="1314" w:type="dxa"/>
            <w:vMerge/>
            <w:tcBorders>
              <w:lef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5B016D" w:rsidRPr="00112D78" w:rsidRDefault="005B016D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　　　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 － 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3万円）×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５５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＝　　　　　　　　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c>
          <w:tcPr>
            <w:tcW w:w="1314" w:type="dxa"/>
            <w:vMerge w:val="restart"/>
            <w:tcBorders>
              <w:lef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均等割額</w:t>
            </w:r>
          </w:p>
        </w:tc>
        <w:tc>
          <w:tcPr>
            <w:tcW w:w="8717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5B016D" w:rsidRPr="00112D78" w:rsidRDefault="005B016D" w:rsidP="00E13D7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被保険者１人につき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１１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rPr>
          <w:trHeight w:val="485"/>
        </w:trPr>
        <w:tc>
          <w:tcPr>
            <w:tcW w:w="131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5B016D" w:rsidRPr="00112D78" w:rsidRDefault="005B016D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（　　　　　　　　　　 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人）×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767AC3">
              <w:rPr>
                <w:rFonts w:ascii="HG丸ｺﾞｼｯｸM-PRO" w:eastAsia="HG丸ｺﾞｼｯｸM-PRO" w:hint="eastAsia"/>
                <w:sz w:val="22"/>
              </w:rPr>
              <w:t>1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＝　　　　　　　　　円</w:t>
            </w:r>
          </w:p>
        </w:tc>
      </w:tr>
      <w:tr w:rsidR="005B016D" w:rsidRPr="00112D78" w:rsidTr="00EF5F02">
        <w:tc>
          <w:tcPr>
            <w:tcW w:w="131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平等割額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B016D" w:rsidRPr="00112D78" w:rsidRDefault="005B016D" w:rsidP="00E13D7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国保加入世帯につき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5，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rPr>
          <w:trHeight w:val="455"/>
        </w:trPr>
        <w:tc>
          <w:tcPr>
            <w:tcW w:w="1314" w:type="dxa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B016D" w:rsidRPr="00112D78" w:rsidRDefault="005B016D" w:rsidP="0040170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016D" w:rsidRPr="00112D78" w:rsidRDefault="00265777" w:rsidP="00E1409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5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5B016D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B016D" w:rsidRPr="00112D78" w:rsidRDefault="00E13D76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　　 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5，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９</w:t>
            </w:r>
            <w:bookmarkStart w:id="0" w:name="_GoBack"/>
            <w:bookmarkEnd w:id="0"/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5B016D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rPr>
          <w:trHeight w:val="541"/>
        </w:trPr>
        <w:tc>
          <w:tcPr>
            <w:tcW w:w="7054" w:type="dxa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5B016D" w:rsidRPr="00112D78" w:rsidRDefault="005B016D" w:rsidP="00FF06E1">
            <w:pPr>
              <w:wordWrap w:val="0"/>
              <w:ind w:right="220"/>
              <w:jc w:val="right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円 </w:t>
            </w:r>
          </w:p>
        </w:tc>
      </w:tr>
    </w:tbl>
    <w:p w:rsidR="00B4370D" w:rsidRDefault="00B4370D" w:rsidP="00496470">
      <w:pPr>
        <w:rPr>
          <w:rFonts w:ascii="HG丸ｺﾞｼｯｸM-PRO" w:eastAsia="HG丸ｺﾞｼｯｸM-PRO"/>
        </w:rPr>
      </w:pPr>
    </w:p>
    <w:p w:rsidR="00775745" w:rsidRDefault="0011461B" w:rsidP="004964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※未就学児・・・６歳に到達する日以降の最初の３月３１日以前である被保険者</w:t>
      </w:r>
    </w:p>
    <w:p w:rsidR="007C2A8F" w:rsidRDefault="007C2A8F" w:rsidP="00496470">
      <w:pPr>
        <w:rPr>
          <w:rFonts w:ascii="HG丸ｺﾞｼｯｸM-PRO" w:eastAsia="HG丸ｺﾞｼｯｸM-PRO"/>
        </w:rPr>
      </w:pPr>
    </w:p>
    <w:p w:rsidR="00FA7F91" w:rsidRDefault="00FA7F91">
      <w:pPr>
        <w:widowControl/>
        <w:jc w:val="left"/>
        <w:rPr>
          <w:rFonts w:ascii="HG丸ｺﾞｼｯｸM-PRO" w:eastAsia="HG丸ｺﾞｼｯｸM-PRO"/>
        </w:rPr>
      </w:pPr>
    </w:p>
    <w:sectPr w:rsidR="00FA7F91" w:rsidSect="00FF06E1">
      <w:footerReference w:type="default" r:id="rId8"/>
      <w:pgSz w:w="11906" w:h="16838" w:code="9"/>
      <w:pgMar w:top="851" w:right="851" w:bottom="851" w:left="851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7A" w:rsidRDefault="00623A7A" w:rsidP="006A4C51">
      <w:r>
        <w:separator/>
      </w:r>
    </w:p>
  </w:endnote>
  <w:endnote w:type="continuationSeparator" w:id="0">
    <w:p w:rsidR="00623A7A" w:rsidRDefault="00623A7A" w:rsidP="006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41" w:rsidRPr="00B2059D" w:rsidRDefault="00A920E1" w:rsidP="00194C41">
    <w:pPr>
      <w:pStyle w:val="a5"/>
      <w:wordWrap w:val="0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（</w:t>
    </w:r>
    <w:r w:rsidR="00C311A0">
      <w:rPr>
        <w:rFonts w:ascii="HG丸ｺﾞｼｯｸM-PRO" w:eastAsia="HG丸ｺﾞｼｯｸM-PRO" w:hAnsi="HG丸ｺﾞｼｯｸM-PRO" w:hint="eastAsia"/>
        <w:sz w:val="22"/>
      </w:rPr>
      <w:t xml:space="preserve"> </w:t>
    </w:r>
    <w:r w:rsidR="00194C41" w:rsidRPr="00B2059D">
      <w:rPr>
        <w:rFonts w:ascii="HG丸ｺﾞｼｯｸM-PRO" w:eastAsia="HG丸ｺﾞｼｯｸM-PRO" w:hAnsi="HG丸ｺﾞｼｯｸM-PRO" w:hint="eastAsia"/>
        <w:sz w:val="22"/>
      </w:rPr>
      <w:t>R</w:t>
    </w:r>
    <w:r w:rsidR="003D4DB0">
      <w:rPr>
        <w:rFonts w:ascii="HG丸ｺﾞｼｯｸM-PRO" w:eastAsia="HG丸ｺﾞｼｯｸM-PRO" w:hAnsi="HG丸ｺﾞｼｯｸM-PRO" w:hint="eastAsia"/>
        <w:sz w:val="22"/>
      </w:rPr>
      <w:t>６</w:t>
    </w:r>
    <w:r w:rsidR="00B2059D">
      <w:rPr>
        <w:rFonts w:ascii="HG丸ｺﾞｼｯｸM-PRO" w:eastAsia="HG丸ｺﾞｼｯｸM-PRO" w:hAnsi="HG丸ｺﾞｼｯｸM-PRO"/>
        <w:sz w:val="22"/>
      </w:rPr>
      <w:t xml:space="preserve"> </w:t>
    </w:r>
    <w:r w:rsidR="007E0FE7" w:rsidRPr="00B2059D">
      <w:rPr>
        <w:rFonts w:ascii="HG丸ｺﾞｼｯｸM-PRO" w:eastAsia="HG丸ｺﾞｼｯｸM-PRO" w:hAnsi="HG丸ｺﾞｼｯｸM-PRO" w:hint="eastAsia"/>
        <w:sz w:val="22"/>
      </w:rPr>
      <w:t>/</w:t>
    </w:r>
    <w:r w:rsidR="00C311A0">
      <w:rPr>
        <w:rFonts w:ascii="HG丸ｺﾞｼｯｸM-PRO" w:eastAsia="HG丸ｺﾞｼｯｸM-PRO" w:hAnsi="HG丸ｺﾞｼｯｸM-PRO"/>
        <w:sz w:val="22"/>
      </w:rPr>
      <w:t xml:space="preserve"> </w:t>
    </w:r>
    <w:r w:rsidR="00116507">
      <w:rPr>
        <w:rFonts w:ascii="HG丸ｺﾞｼｯｸM-PRO" w:eastAsia="HG丸ｺﾞｼｯｸM-PRO" w:hAnsi="HG丸ｺﾞｼｯｸM-PRO" w:hint="eastAsia"/>
        <w:sz w:val="22"/>
      </w:rPr>
      <w:t>４</w:t>
    </w:r>
    <w:r w:rsidR="00C311A0">
      <w:rPr>
        <w:rFonts w:ascii="HG丸ｺﾞｼｯｸM-PRO" w:eastAsia="HG丸ｺﾞｼｯｸM-PRO" w:hAnsi="HG丸ｺﾞｼｯｸM-PRO"/>
        <w:sz w:val="22"/>
      </w:rPr>
      <w:t xml:space="preserve"> </w:t>
    </w:r>
    <w:r>
      <w:rPr>
        <w:rFonts w:ascii="HG丸ｺﾞｼｯｸM-PRO" w:eastAsia="HG丸ｺﾞｼｯｸM-PRO" w:hAnsi="HG丸ｺﾞｼｯｸM-PRO" w:hint="eastAsia"/>
        <w:sz w:val="22"/>
      </w:rPr>
      <w:t>）</w:t>
    </w:r>
    <w:r w:rsidR="00B2059D" w:rsidRPr="00B2059D">
      <w:rPr>
        <w:rFonts w:ascii="HG丸ｺﾞｼｯｸM-PRO" w:eastAsia="HG丸ｺﾞｼｯｸM-PRO" w:hAnsi="HG丸ｺﾞｼｯｸM-PRO" w:hint="eastAsia"/>
        <w:sz w:val="2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7A" w:rsidRDefault="00623A7A" w:rsidP="006A4C51">
      <w:r>
        <w:separator/>
      </w:r>
    </w:p>
  </w:footnote>
  <w:footnote w:type="continuationSeparator" w:id="0">
    <w:p w:rsidR="00623A7A" w:rsidRDefault="00623A7A" w:rsidP="006A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AB3"/>
    <w:multiLevelType w:val="hybridMultilevel"/>
    <w:tmpl w:val="8408BC44"/>
    <w:lvl w:ilvl="0" w:tplc="91B2033C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A20C9"/>
    <w:multiLevelType w:val="hybridMultilevel"/>
    <w:tmpl w:val="9F783D84"/>
    <w:lvl w:ilvl="0" w:tplc="40FA493A">
      <w:numFmt w:val="bullet"/>
      <w:lvlText w:val="★"/>
      <w:lvlJc w:val="left"/>
      <w:pPr>
        <w:ind w:left="581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477C25F7"/>
    <w:multiLevelType w:val="hybridMultilevel"/>
    <w:tmpl w:val="D850FAE8"/>
    <w:lvl w:ilvl="0" w:tplc="426216A4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88A3877"/>
    <w:multiLevelType w:val="hybridMultilevel"/>
    <w:tmpl w:val="1880559C"/>
    <w:lvl w:ilvl="0" w:tplc="6EA0505A">
      <w:numFmt w:val="bullet"/>
      <w:lvlText w:val="★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E62BDB"/>
    <w:multiLevelType w:val="hybridMultilevel"/>
    <w:tmpl w:val="FC8898F4"/>
    <w:lvl w:ilvl="0" w:tplc="D7F8D904"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562096D"/>
    <w:multiLevelType w:val="hybridMultilevel"/>
    <w:tmpl w:val="117C3EEE"/>
    <w:lvl w:ilvl="0" w:tplc="A99EB9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#fbd4b4" strokecolor="#974706">
      <v:fill color="#fbd4b4"/>
      <v:stroke color="#974706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C51"/>
    <w:rsid w:val="00014DBD"/>
    <w:rsid w:val="000205DD"/>
    <w:rsid w:val="00036A93"/>
    <w:rsid w:val="000371E2"/>
    <w:rsid w:val="000435AF"/>
    <w:rsid w:val="00044A57"/>
    <w:rsid w:val="00053338"/>
    <w:rsid w:val="000A17B3"/>
    <w:rsid w:val="000A51C6"/>
    <w:rsid w:val="000B2785"/>
    <w:rsid w:val="000E331F"/>
    <w:rsid w:val="00112D78"/>
    <w:rsid w:val="0011461B"/>
    <w:rsid w:val="00116507"/>
    <w:rsid w:val="00123164"/>
    <w:rsid w:val="001275D4"/>
    <w:rsid w:val="0013335C"/>
    <w:rsid w:val="0014456B"/>
    <w:rsid w:val="00144FD3"/>
    <w:rsid w:val="0015062C"/>
    <w:rsid w:val="00151B5B"/>
    <w:rsid w:val="00162AE3"/>
    <w:rsid w:val="0017656F"/>
    <w:rsid w:val="00183F26"/>
    <w:rsid w:val="00194C41"/>
    <w:rsid w:val="001973F1"/>
    <w:rsid w:val="001B594F"/>
    <w:rsid w:val="001C1A79"/>
    <w:rsid w:val="001E0921"/>
    <w:rsid w:val="001F4D55"/>
    <w:rsid w:val="00214112"/>
    <w:rsid w:val="00225134"/>
    <w:rsid w:val="0022649E"/>
    <w:rsid w:val="002336EA"/>
    <w:rsid w:val="00233EF4"/>
    <w:rsid w:val="00237383"/>
    <w:rsid w:val="00241F43"/>
    <w:rsid w:val="002444D6"/>
    <w:rsid w:val="0025037E"/>
    <w:rsid w:val="00254E3A"/>
    <w:rsid w:val="00255FD2"/>
    <w:rsid w:val="00262216"/>
    <w:rsid w:val="00265777"/>
    <w:rsid w:val="00283072"/>
    <w:rsid w:val="00284853"/>
    <w:rsid w:val="002859D8"/>
    <w:rsid w:val="002872DF"/>
    <w:rsid w:val="002902D4"/>
    <w:rsid w:val="002A1D41"/>
    <w:rsid w:val="002A2D7B"/>
    <w:rsid w:val="002A525C"/>
    <w:rsid w:val="002E44C4"/>
    <w:rsid w:val="002E7A28"/>
    <w:rsid w:val="0030242E"/>
    <w:rsid w:val="00302731"/>
    <w:rsid w:val="0030572C"/>
    <w:rsid w:val="00311CC8"/>
    <w:rsid w:val="0031381D"/>
    <w:rsid w:val="00326CC5"/>
    <w:rsid w:val="003370C1"/>
    <w:rsid w:val="003445AB"/>
    <w:rsid w:val="00374C8A"/>
    <w:rsid w:val="003756F8"/>
    <w:rsid w:val="00376CBC"/>
    <w:rsid w:val="00377B9A"/>
    <w:rsid w:val="00380750"/>
    <w:rsid w:val="00381BFE"/>
    <w:rsid w:val="00390E05"/>
    <w:rsid w:val="00393E7D"/>
    <w:rsid w:val="003A16C1"/>
    <w:rsid w:val="003A5ED9"/>
    <w:rsid w:val="003B00EC"/>
    <w:rsid w:val="003B1919"/>
    <w:rsid w:val="003D4DB0"/>
    <w:rsid w:val="003E5E1F"/>
    <w:rsid w:val="00400F3E"/>
    <w:rsid w:val="00401706"/>
    <w:rsid w:val="00412ADB"/>
    <w:rsid w:val="00412EBF"/>
    <w:rsid w:val="004132ED"/>
    <w:rsid w:val="0041552C"/>
    <w:rsid w:val="00416B8C"/>
    <w:rsid w:val="00441740"/>
    <w:rsid w:val="00442F70"/>
    <w:rsid w:val="004500CA"/>
    <w:rsid w:val="004831A9"/>
    <w:rsid w:val="00486326"/>
    <w:rsid w:val="00496470"/>
    <w:rsid w:val="00496852"/>
    <w:rsid w:val="004B0B8D"/>
    <w:rsid w:val="004B184D"/>
    <w:rsid w:val="004B2C8B"/>
    <w:rsid w:val="004B5B51"/>
    <w:rsid w:val="004B792D"/>
    <w:rsid w:val="004C43E1"/>
    <w:rsid w:val="004C59F9"/>
    <w:rsid w:val="004C6AAE"/>
    <w:rsid w:val="004C75F1"/>
    <w:rsid w:val="004F65DE"/>
    <w:rsid w:val="00533DF1"/>
    <w:rsid w:val="005532F6"/>
    <w:rsid w:val="00556FC7"/>
    <w:rsid w:val="00563488"/>
    <w:rsid w:val="00567DEB"/>
    <w:rsid w:val="005752B9"/>
    <w:rsid w:val="005818AA"/>
    <w:rsid w:val="00583471"/>
    <w:rsid w:val="00597305"/>
    <w:rsid w:val="005A04FB"/>
    <w:rsid w:val="005A51A3"/>
    <w:rsid w:val="005B016D"/>
    <w:rsid w:val="005B1C86"/>
    <w:rsid w:val="005B49DE"/>
    <w:rsid w:val="005C5C04"/>
    <w:rsid w:val="005E5464"/>
    <w:rsid w:val="0060207E"/>
    <w:rsid w:val="006148F3"/>
    <w:rsid w:val="00623A7A"/>
    <w:rsid w:val="006322DB"/>
    <w:rsid w:val="006413D9"/>
    <w:rsid w:val="00643FC9"/>
    <w:rsid w:val="00663EDF"/>
    <w:rsid w:val="00667F75"/>
    <w:rsid w:val="0067100B"/>
    <w:rsid w:val="0067312B"/>
    <w:rsid w:val="00694669"/>
    <w:rsid w:val="006A0313"/>
    <w:rsid w:val="006A4C51"/>
    <w:rsid w:val="006B1F7E"/>
    <w:rsid w:val="006B375B"/>
    <w:rsid w:val="006B65D1"/>
    <w:rsid w:val="006C0F3D"/>
    <w:rsid w:val="006C279A"/>
    <w:rsid w:val="006C3724"/>
    <w:rsid w:val="006D5F32"/>
    <w:rsid w:val="0070402C"/>
    <w:rsid w:val="00706025"/>
    <w:rsid w:val="00707F83"/>
    <w:rsid w:val="00722990"/>
    <w:rsid w:val="007273A6"/>
    <w:rsid w:val="007505FC"/>
    <w:rsid w:val="0075738A"/>
    <w:rsid w:val="00767AC3"/>
    <w:rsid w:val="007729E3"/>
    <w:rsid w:val="00775745"/>
    <w:rsid w:val="0078477D"/>
    <w:rsid w:val="00784B6E"/>
    <w:rsid w:val="0078752E"/>
    <w:rsid w:val="007A03AB"/>
    <w:rsid w:val="007A48A7"/>
    <w:rsid w:val="007B20AC"/>
    <w:rsid w:val="007B3448"/>
    <w:rsid w:val="007C2A8F"/>
    <w:rsid w:val="007C3A78"/>
    <w:rsid w:val="007C7D67"/>
    <w:rsid w:val="007D25F3"/>
    <w:rsid w:val="007D6C98"/>
    <w:rsid w:val="007E0FE7"/>
    <w:rsid w:val="007E7641"/>
    <w:rsid w:val="008064CC"/>
    <w:rsid w:val="00816146"/>
    <w:rsid w:val="00826493"/>
    <w:rsid w:val="00827EEF"/>
    <w:rsid w:val="008338A1"/>
    <w:rsid w:val="008373AA"/>
    <w:rsid w:val="00844159"/>
    <w:rsid w:val="00847777"/>
    <w:rsid w:val="00856FF1"/>
    <w:rsid w:val="008723B2"/>
    <w:rsid w:val="00877BA8"/>
    <w:rsid w:val="00882DEF"/>
    <w:rsid w:val="00890B13"/>
    <w:rsid w:val="00892E4F"/>
    <w:rsid w:val="008B1946"/>
    <w:rsid w:val="008C3222"/>
    <w:rsid w:val="008D59AB"/>
    <w:rsid w:val="008E643E"/>
    <w:rsid w:val="008E7005"/>
    <w:rsid w:val="008E7771"/>
    <w:rsid w:val="0090364B"/>
    <w:rsid w:val="009132FB"/>
    <w:rsid w:val="00946D42"/>
    <w:rsid w:val="0095016E"/>
    <w:rsid w:val="009650FD"/>
    <w:rsid w:val="0097230C"/>
    <w:rsid w:val="00980995"/>
    <w:rsid w:val="00983FDB"/>
    <w:rsid w:val="00991283"/>
    <w:rsid w:val="00994494"/>
    <w:rsid w:val="00994D8A"/>
    <w:rsid w:val="009A6974"/>
    <w:rsid w:val="009B5B3C"/>
    <w:rsid w:val="009C088B"/>
    <w:rsid w:val="009C7DE2"/>
    <w:rsid w:val="009D5E2C"/>
    <w:rsid w:val="009E1789"/>
    <w:rsid w:val="009E1A1C"/>
    <w:rsid w:val="009F2EEB"/>
    <w:rsid w:val="009F3B02"/>
    <w:rsid w:val="009F409B"/>
    <w:rsid w:val="00A210CD"/>
    <w:rsid w:val="00A3650A"/>
    <w:rsid w:val="00A37274"/>
    <w:rsid w:val="00A42697"/>
    <w:rsid w:val="00A559A8"/>
    <w:rsid w:val="00A60EC1"/>
    <w:rsid w:val="00A62F82"/>
    <w:rsid w:val="00A701A8"/>
    <w:rsid w:val="00A804D1"/>
    <w:rsid w:val="00A8227F"/>
    <w:rsid w:val="00A920E1"/>
    <w:rsid w:val="00A9485B"/>
    <w:rsid w:val="00A95684"/>
    <w:rsid w:val="00AA2FA2"/>
    <w:rsid w:val="00AD7C94"/>
    <w:rsid w:val="00B14453"/>
    <w:rsid w:val="00B1636E"/>
    <w:rsid w:val="00B2059D"/>
    <w:rsid w:val="00B212EE"/>
    <w:rsid w:val="00B22EF6"/>
    <w:rsid w:val="00B2628D"/>
    <w:rsid w:val="00B32195"/>
    <w:rsid w:val="00B33108"/>
    <w:rsid w:val="00B34646"/>
    <w:rsid w:val="00B3791A"/>
    <w:rsid w:val="00B4370D"/>
    <w:rsid w:val="00B47598"/>
    <w:rsid w:val="00B55213"/>
    <w:rsid w:val="00B663CF"/>
    <w:rsid w:val="00B84235"/>
    <w:rsid w:val="00B90CC3"/>
    <w:rsid w:val="00BA7C8F"/>
    <w:rsid w:val="00BB0B9C"/>
    <w:rsid w:val="00BD7D9B"/>
    <w:rsid w:val="00BE197D"/>
    <w:rsid w:val="00BE32F7"/>
    <w:rsid w:val="00BF0395"/>
    <w:rsid w:val="00C03B9E"/>
    <w:rsid w:val="00C10D82"/>
    <w:rsid w:val="00C14602"/>
    <w:rsid w:val="00C1523A"/>
    <w:rsid w:val="00C204B2"/>
    <w:rsid w:val="00C25D32"/>
    <w:rsid w:val="00C30D43"/>
    <w:rsid w:val="00C311A0"/>
    <w:rsid w:val="00C41BFF"/>
    <w:rsid w:val="00C42DAA"/>
    <w:rsid w:val="00C47CC9"/>
    <w:rsid w:val="00C500FC"/>
    <w:rsid w:val="00C5391C"/>
    <w:rsid w:val="00C54636"/>
    <w:rsid w:val="00C56D4F"/>
    <w:rsid w:val="00C5783F"/>
    <w:rsid w:val="00C61B26"/>
    <w:rsid w:val="00C825A4"/>
    <w:rsid w:val="00C84B1F"/>
    <w:rsid w:val="00C924D2"/>
    <w:rsid w:val="00CB44B6"/>
    <w:rsid w:val="00CC64CC"/>
    <w:rsid w:val="00CC7125"/>
    <w:rsid w:val="00CE570E"/>
    <w:rsid w:val="00CE5EDD"/>
    <w:rsid w:val="00CF02A1"/>
    <w:rsid w:val="00CF43B3"/>
    <w:rsid w:val="00D0087D"/>
    <w:rsid w:val="00D027F4"/>
    <w:rsid w:val="00D05209"/>
    <w:rsid w:val="00D07887"/>
    <w:rsid w:val="00D17DF1"/>
    <w:rsid w:val="00D21390"/>
    <w:rsid w:val="00D343A2"/>
    <w:rsid w:val="00D54384"/>
    <w:rsid w:val="00D72B94"/>
    <w:rsid w:val="00D73927"/>
    <w:rsid w:val="00D84CEB"/>
    <w:rsid w:val="00D87E13"/>
    <w:rsid w:val="00DA140F"/>
    <w:rsid w:val="00DA551F"/>
    <w:rsid w:val="00DB1394"/>
    <w:rsid w:val="00DB3EE3"/>
    <w:rsid w:val="00DC5508"/>
    <w:rsid w:val="00DD0462"/>
    <w:rsid w:val="00DD5467"/>
    <w:rsid w:val="00DE4DFC"/>
    <w:rsid w:val="00DF7416"/>
    <w:rsid w:val="00E13D76"/>
    <w:rsid w:val="00E14091"/>
    <w:rsid w:val="00E177D2"/>
    <w:rsid w:val="00E51C37"/>
    <w:rsid w:val="00E57FED"/>
    <w:rsid w:val="00E76235"/>
    <w:rsid w:val="00E83758"/>
    <w:rsid w:val="00E92D2F"/>
    <w:rsid w:val="00E961FD"/>
    <w:rsid w:val="00EB4ED7"/>
    <w:rsid w:val="00EB6234"/>
    <w:rsid w:val="00EB7DBD"/>
    <w:rsid w:val="00EC36CE"/>
    <w:rsid w:val="00ED0CA3"/>
    <w:rsid w:val="00EE39AF"/>
    <w:rsid w:val="00EE5AFE"/>
    <w:rsid w:val="00EE61E1"/>
    <w:rsid w:val="00EF15EC"/>
    <w:rsid w:val="00EF5F02"/>
    <w:rsid w:val="00F06620"/>
    <w:rsid w:val="00F0669D"/>
    <w:rsid w:val="00F07A5F"/>
    <w:rsid w:val="00F07F64"/>
    <w:rsid w:val="00F12775"/>
    <w:rsid w:val="00F1589E"/>
    <w:rsid w:val="00F15B1B"/>
    <w:rsid w:val="00F21233"/>
    <w:rsid w:val="00F21865"/>
    <w:rsid w:val="00F26134"/>
    <w:rsid w:val="00F364A0"/>
    <w:rsid w:val="00F44688"/>
    <w:rsid w:val="00F66C6B"/>
    <w:rsid w:val="00FA7F91"/>
    <w:rsid w:val="00FC4EDC"/>
    <w:rsid w:val="00FC7DE8"/>
    <w:rsid w:val="00FD7E2C"/>
    <w:rsid w:val="00FE4238"/>
    <w:rsid w:val="00FE6334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fbd4b4" strokecolor="#974706">
      <v:fill color="#fbd4b4"/>
      <v:stroke color="#974706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E55EAD"/>
  <w15:docId w15:val="{A6011F21-F311-4ADE-91EE-EC73194F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51"/>
  </w:style>
  <w:style w:type="paragraph" w:styleId="a5">
    <w:name w:val="footer"/>
    <w:basedOn w:val="a"/>
    <w:link w:val="a6"/>
    <w:uiPriority w:val="99"/>
    <w:unhideWhenUsed/>
    <w:rsid w:val="006A4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51"/>
  </w:style>
  <w:style w:type="paragraph" w:styleId="a7">
    <w:name w:val="Body Text Indent"/>
    <w:basedOn w:val="a"/>
    <w:link w:val="a8"/>
    <w:semiHidden/>
    <w:rsid w:val="008373AA"/>
    <w:pPr>
      <w:ind w:firstLineChars="100" w:firstLine="240"/>
    </w:pPr>
    <w:rPr>
      <w:sz w:val="24"/>
      <w:szCs w:val="24"/>
    </w:rPr>
  </w:style>
  <w:style w:type="character" w:customStyle="1" w:styleId="a8">
    <w:name w:val="本文インデント (文字)"/>
    <w:basedOn w:val="a0"/>
    <w:link w:val="a7"/>
    <w:semiHidden/>
    <w:rsid w:val="008373AA"/>
    <w:rPr>
      <w:kern w:val="2"/>
      <w:sz w:val="24"/>
      <w:szCs w:val="24"/>
    </w:rPr>
  </w:style>
  <w:style w:type="paragraph" w:styleId="a9">
    <w:name w:val="Body Text"/>
    <w:basedOn w:val="a"/>
    <w:link w:val="aa"/>
    <w:semiHidden/>
    <w:rsid w:val="008373AA"/>
    <w:rPr>
      <w:b/>
      <w:bCs/>
      <w:sz w:val="24"/>
      <w:szCs w:val="24"/>
    </w:rPr>
  </w:style>
  <w:style w:type="character" w:customStyle="1" w:styleId="aa">
    <w:name w:val="本文 (文字)"/>
    <w:basedOn w:val="a0"/>
    <w:link w:val="a9"/>
    <w:semiHidden/>
    <w:rsid w:val="008373AA"/>
    <w:rPr>
      <w:b/>
      <w:bCs/>
      <w:kern w:val="2"/>
      <w:sz w:val="24"/>
      <w:szCs w:val="24"/>
    </w:rPr>
  </w:style>
  <w:style w:type="table" w:styleId="ab">
    <w:name w:val="Table Grid"/>
    <w:basedOn w:val="a1"/>
    <w:uiPriority w:val="59"/>
    <w:rsid w:val="004B5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1A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1A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336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5F23-AA0E-4F8A-962D-F4BC60D4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圡井 みず保</cp:lastModifiedBy>
  <cp:revision>37</cp:revision>
  <cp:lastPrinted>2018-03-26T07:27:00Z</cp:lastPrinted>
  <dcterms:created xsi:type="dcterms:W3CDTF">2013-06-05T05:26:00Z</dcterms:created>
  <dcterms:modified xsi:type="dcterms:W3CDTF">2024-03-21T09:44:00Z</dcterms:modified>
</cp:coreProperties>
</file>