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C51" w:rsidRDefault="00A56E08" w:rsidP="00A27909">
      <w:pPr>
        <w:wordWrap w:val="0"/>
        <w:spacing w:line="280" w:lineRule="exact"/>
        <w:contextualSpacing/>
        <w:jc w:val="right"/>
        <w:rPr>
          <w:rFonts w:asciiTheme="majorHAnsi" w:eastAsiaTheme="majorHAnsi" w:hAnsiTheme="majorHAnsi"/>
          <w:b/>
          <w:sz w:val="24"/>
          <w:szCs w:val="24"/>
        </w:rPr>
      </w:pPr>
      <w:r>
        <w:rPr>
          <w:rFonts w:asciiTheme="majorHAnsi" w:eastAsiaTheme="majorHAnsi" w:hAnsiTheme="majorHAnsi" w:hint="eastAsia"/>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-546735</wp:posOffset>
                </wp:positionV>
                <wp:extent cx="3562350" cy="6572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57225"/>
                        </a:xfrm>
                        <a:prstGeom prst="rect">
                          <a:avLst/>
                        </a:prstGeom>
                        <a:solidFill>
                          <a:srgbClr val="FFFFFF"/>
                        </a:solidFill>
                        <a:ln w="57150" cmpd="dbl">
                          <a:noFill/>
                          <a:miter lim="800000"/>
                          <a:headEnd/>
                          <a:tailEnd/>
                        </a:ln>
                      </wps:spPr>
                      <wps:txbx>
                        <w:txbxContent>
                          <w:p w:rsidR="007D536F" w:rsidRPr="00D82C51" w:rsidRDefault="007D536F" w:rsidP="00D82C51">
                            <w:pPr>
                              <w:ind w:firstLineChars="200" w:firstLine="800"/>
                              <w:jc w:val="left"/>
                              <w:rPr>
                                <w:rFonts w:ascii="游ゴシック" w:eastAsia="游ゴシック" w:hAnsi="游ゴシック"/>
                                <w:b/>
                                <w:sz w:val="40"/>
                                <w:szCs w:val="52"/>
                                <w14:textOutline w14:w="9525" w14:cap="rnd" w14:cmpd="sng" w14:algn="ctr">
                                  <w14:solidFill>
                                    <w14:srgbClr w14:val="000000"/>
                                  </w14:solidFill>
                                  <w14:prstDash w14:val="solid"/>
                                  <w14:bevel/>
                                </w14:textOutline>
                              </w:rPr>
                            </w:pPr>
                            <w:r w:rsidRPr="00D82C51">
                              <w:rPr>
                                <w:rFonts w:ascii="游ゴシック" w:eastAsia="游ゴシック" w:hAnsi="游ゴシック" w:hint="eastAsia"/>
                                <w:b/>
                                <w:sz w:val="40"/>
                                <w:szCs w:val="52"/>
                                <w14:textOutline w14:w="9525" w14:cap="rnd" w14:cmpd="sng" w14:algn="ctr">
                                  <w14:solidFill>
                                    <w14:srgbClr w14:val="000000"/>
                                  </w14:solidFill>
                                  <w14:prstDash w14:val="solid"/>
                                  <w14:bevel/>
                                </w14:textOutline>
                              </w:rPr>
                              <w:t>猪名川町</w:t>
                            </w:r>
                            <w:r w:rsidR="00D82C51" w:rsidRPr="00D82C51">
                              <w:rPr>
                                <w:rFonts w:ascii="游ゴシック" w:eastAsia="游ゴシック" w:hAnsi="游ゴシック" w:hint="eastAsia"/>
                                <w:b/>
                                <w:sz w:val="40"/>
                                <w:szCs w:val="52"/>
                                <w14:textOutline w14:w="9525" w14:cap="rnd" w14:cmpd="sng" w14:algn="ctr">
                                  <w14:solidFill>
                                    <w14:srgbClr w14:val="000000"/>
                                  </w14:solidFill>
                                  <w14:prstDash w14:val="solid"/>
                                  <w14:bevel/>
                                </w14:textOutline>
                              </w:rPr>
                              <w:t>プレス</w:t>
                            </w:r>
                            <w:r w:rsidR="00D82C51" w:rsidRPr="00D82C51">
                              <w:rPr>
                                <w:rFonts w:ascii="游ゴシック" w:eastAsia="游ゴシック" w:hAnsi="游ゴシック"/>
                                <w:b/>
                                <w:sz w:val="40"/>
                                <w:szCs w:val="52"/>
                                <w14:textOutline w14:w="9525" w14:cap="rnd" w14:cmpd="sng" w14:algn="ctr">
                                  <w14:solidFill>
                                    <w14:srgbClr w14:val="000000"/>
                                  </w14:solidFill>
                                  <w14:prstDash w14:val="solid"/>
                                  <w14:bevel/>
                                </w14:textOutline>
                              </w:rPr>
                              <w:t>リリース</w:t>
                            </w:r>
                          </w:p>
                        </w:txbxContent>
                      </wps:txbx>
                      <wps:bodyPr rot="0" vert="horz" wrap="square" lIns="91440" tIns="45720" rIns="91440" bIns="45720" anchor="ctr"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1pt;margin-top:-43.05pt;width:280.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" stroked="f" strokeweight="4.5pt">
                <v:stroke linestyle="thinThin"/>
                <v:textbox>
                  <w:txbxContent>
                    <w:p w:rsidR="007D536F" w:rsidRPr="00D82C51" w:rsidRDefault="007D536F" w:rsidP="00D82C51">
                      <w:pPr>
                        <w:ind w:firstLineChars="200" w:firstLine="800"/>
                        <w:jc w:val="left"/>
                        <w:rPr>
                          <w:rFonts w:ascii="游ゴシック" w:eastAsia="游ゴシック" w:hAnsi="游ゴシック" w:hint="eastAsia"/>
                          <w:b/>
                          <w:sz w:val="40"/>
                          <w:szCs w:val="52"/>
                          <w14:textOutline w14:w="9525" w14:cap="rnd" w14:cmpd="sng" w14:algn="ctr">
                            <w14:solidFill>
                              <w14:srgbClr w14:val="000000"/>
                            </w14:solidFill>
                            <w14:prstDash w14:val="solid"/>
                            <w14:bevel/>
                          </w14:textOutline>
                        </w:rPr>
                      </w:pPr>
                      <w:r w:rsidRPr="00D82C51">
                        <w:rPr>
                          <w:rFonts w:ascii="游ゴシック" w:eastAsia="游ゴシック" w:hAnsi="游ゴシック" w:hint="eastAsia"/>
                          <w:b/>
                          <w:sz w:val="40"/>
                          <w:szCs w:val="52"/>
                          <w14:textOutline w14:w="9525" w14:cap="rnd" w14:cmpd="sng" w14:algn="ctr">
                            <w14:solidFill>
                              <w14:srgbClr w14:val="000000"/>
                            </w14:solidFill>
                            <w14:prstDash w14:val="solid"/>
                            <w14:bevel/>
                          </w14:textOutline>
                        </w:rPr>
                        <w:t>猪名川町</w:t>
                      </w:r>
                      <w:r w:rsidR="00D82C51" w:rsidRPr="00D82C51">
                        <w:rPr>
                          <w:rFonts w:ascii="游ゴシック" w:eastAsia="游ゴシック" w:hAnsi="游ゴシック" w:hint="eastAsia"/>
                          <w:b/>
                          <w:sz w:val="40"/>
                          <w:szCs w:val="52"/>
                          <w14:textOutline w14:w="9525" w14:cap="rnd" w14:cmpd="sng" w14:algn="ctr">
                            <w14:solidFill>
                              <w14:srgbClr w14:val="000000"/>
                            </w14:solidFill>
                            <w14:prstDash w14:val="solid"/>
                            <w14:bevel/>
                          </w14:textOutline>
                        </w:rPr>
                        <w:t>プレス</w:t>
                      </w:r>
                      <w:r w:rsidR="00D82C51" w:rsidRPr="00D82C51">
                        <w:rPr>
                          <w:rFonts w:ascii="游ゴシック" w:eastAsia="游ゴシック" w:hAnsi="游ゴシック"/>
                          <w:b/>
                          <w:sz w:val="40"/>
                          <w:szCs w:val="52"/>
                          <w14:textOutline w14:w="9525" w14:cap="rnd" w14:cmpd="sng" w14:algn="ctr">
                            <w14:solidFill>
                              <w14:srgbClr w14:val="000000"/>
                            </w14:solidFill>
                            <w14:prstDash w14:val="solid"/>
                            <w14:bevel/>
                          </w14:textOutline>
                        </w:rPr>
                        <w:t>リリース</w:t>
                      </w:r>
                    </w:p>
                  </w:txbxContent>
                </v:textbox>
              </v:shape>
            </w:pict>
          </mc:Fallback>
        </mc:AlternateContent>
      </w:r>
      <w:r>
        <w:rPr>
          <w:rFonts w:asciiTheme="majorHAnsi" w:eastAsiaTheme="majorHAnsi" w:hAnsiTheme="majorHAnsi" w:hint="eastAsia"/>
          <w:b/>
          <w:noProof/>
          <w:sz w:val="24"/>
          <w:szCs w:val="24"/>
        </w:rPr>
        <w:drawing>
          <wp:anchor distT="0" distB="0" distL="114300" distR="114300" simplePos="0" relativeHeight="251666432" behindDoc="0" locked="0" layoutInCell="1" allowOverlap="1">
            <wp:simplePos x="0" y="0"/>
            <wp:positionH relativeFrom="column">
              <wp:posOffset>59690</wp:posOffset>
            </wp:positionH>
            <wp:positionV relativeFrom="paragraph">
              <wp:posOffset>-351790</wp:posOffset>
            </wp:positionV>
            <wp:extent cx="318648" cy="318112"/>
            <wp:effectExtent l="0" t="0" r="5715"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648" cy="318112"/>
                    </a:xfrm>
                    <a:prstGeom prst="rect">
                      <a:avLst/>
                    </a:prstGeom>
                    <a:ln>
                      <a:noFill/>
                    </a:ln>
                  </pic:spPr>
                </pic:pic>
              </a:graphicData>
            </a:graphic>
          </wp:anchor>
        </w:drawing>
      </w:r>
      <w:r>
        <w:rPr>
          <w:rFonts w:asciiTheme="majorHAnsi" w:eastAsiaTheme="majorHAnsi" w:hAnsiTheme="majorHAnsi" w:hint="eastAsia"/>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11430</wp:posOffset>
                </wp:positionV>
                <wp:extent cx="6212205" cy="17145"/>
                <wp:effectExtent l="19050" t="19050" r="36195" b="20955"/>
                <wp:wrapNone/>
                <wp:docPr id="8" name="直線コネクタ 8"/>
                <wp:cNvGraphicFramePr/>
                <a:graphic xmlns:a="http://schemas.openxmlformats.org/drawingml/2006/main">
                  <a:graphicData uri="http://schemas.microsoft.com/office/word/2010/wordprocessingShape">
                    <wps:wsp>
                      <wps:cNvCnPr/>
                      <wps:spPr>
                        <a:xfrm>
                          <a:off x="0" y="0"/>
                          <a:ext cx="6212205" cy="17145"/>
                        </a:xfrm>
                        <a:prstGeom prst="line">
                          <a:avLst/>
                        </a:prstGeom>
                        <a:ln w="38100">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A7C1C" id="直線コネクタ 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pt" to="488.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" strokecolor="#92d050" strokeweight="3pt">
                <v:stroke joinstyle="miter"/>
              </v:line>
            </w:pict>
          </mc:Fallback>
        </mc:AlternateContent>
      </w:r>
    </w:p>
    <w:p w:rsidR="00151D05" w:rsidRPr="00A56E08" w:rsidRDefault="00A27909" w:rsidP="00D82C51">
      <w:pPr>
        <w:spacing w:line="280" w:lineRule="exact"/>
        <w:contextualSpacing/>
        <w:jc w:val="right"/>
        <w:rPr>
          <w:rFonts w:asciiTheme="majorHAnsi" w:eastAsiaTheme="majorHAnsi" w:hAnsiTheme="majorHAnsi"/>
          <w:b/>
          <w:sz w:val="28"/>
          <w:szCs w:val="24"/>
        </w:rPr>
      </w:pPr>
      <w:r w:rsidRPr="00A56E08">
        <w:rPr>
          <w:rFonts w:asciiTheme="majorHAnsi" w:eastAsiaTheme="majorHAnsi" w:hAnsiTheme="majorHAnsi" w:hint="eastAsia"/>
          <w:b/>
          <w:sz w:val="28"/>
          <w:szCs w:val="24"/>
        </w:rPr>
        <w:t>令和</w:t>
      </w:r>
      <w:r w:rsidR="001839D2" w:rsidRPr="00A56E08">
        <w:rPr>
          <w:rFonts w:asciiTheme="majorHAnsi" w:eastAsiaTheme="majorHAnsi" w:hAnsiTheme="majorHAnsi" w:hint="eastAsia"/>
          <w:b/>
          <w:sz w:val="28"/>
          <w:szCs w:val="24"/>
        </w:rPr>
        <w:t>６</w:t>
      </w:r>
      <w:r w:rsidRPr="00A56E08">
        <w:rPr>
          <w:rFonts w:asciiTheme="majorHAnsi" w:eastAsiaTheme="majorHAnsi" w:hAnsiTheme="majorHAnsi" w:hint="eastAsia"/>
          <w:b/>
          <w:sz w:val="28"/>
          <w:szCs w:val="24"/>
        </w:rPr>
        <w:t>年（202</w:t>
      </w:r>
      <w:r w:rsidR="001839D2" w:rsidRPr="00A56E08">
        <w:rPr>
          <w:rFonts w:asciiTheme="majorHAnsi" w:eastAsiaTheme="majorHAnsi" w:hAnsiTheme="majorHAnsi" w:hint="eastAsia"/>
          <w:b/>
          <w:sz w:val="28"/>
          <w:szCs w:val="24"/>
        </w:rPr>
        <w:t>4</w:t>
      </w:r>
      <w:r w:rsidRPr="00A56E08">
        <w:rPr>
          <w:rFonts w:asciiTheme="majorHAnsi" w:eastAsiaTheme="majorHAnsi" w:hAnsiTheme="majorHAnsi" w:hint="eastAsia"/>
          <w:b/>
          <w:sz w:val="28"/>
          <w:szCs w:val="24"/>
        </w:rPr>
        <w:t>）</w:t>
      </w:r>
      <w:r w:rsidR="00510BC6">
        <w:rPr>
          <w:rFonts w:asciiTheme="majorHAnsi" w:eastAsiaTheme="majorHAnsi" w:hAnsiTheme="majorHAnsi" w:hint="eastAsia"/>
          <w:b/>
          <w:sz w:val="28"/>
          <w:szCs w:val="24"/>
        </w:rPr>
        <w:t>４</w:t>
      </w:r>
      <w:r w:rsidRPr="00A56E08">
        <w:rPr>
          <w:rFonts w:asciiTheme="majorHAnsi" w:eastAsiaTheme="majorHAnsi" w:hAnsiTheme="majorHAnsi" w:hint="eastAsia"/>
          <w:b/>
          <w:sz w:val="28"/>
          <w:szCs w:val="24"/>
        </w:rPr>
        <w:t>月</w:t>
      </w:r>
      <w:r w:rsidR="00510BC6">
        <w:rPr>
          <w:rFonts w:asciiTheme="majorHAnsi" w:eastAsiaTheme="majorHAnsi" w:hAnsiTheme="majorHAnsi" w:hint="eastAsia"/>
          <w:b/>
          <w:sz w:val="28"/>
          <w:szCs w:val="24"/>
        </w:rPr>
        <w:t>２２</w:t>
      </w:r>
      <w:r w:rsidRPr="00A56E08">
        <w:rPr>
          <w:rFonts w:asciiTheme="majorHAnsi" w:eastAsiaTheme="majorHAnsi" w:hAnsiTheme="majorHAnsi" w:hint="eastAsia"/>
          <w:b/>
          <w:sz w:val="28"/>
          <w:szCs w:val="24"/>
        </w:rPr>
        <w:t>日</w:t>
      </w:r>
    </w:p>
    <w:p w:rsidR="00D82C51" w:rsidRDefault="00D82C51" w:rsidP="00D82C51">
      <w:pPr>
        <w:spacing w:line="280" w:lineRule="exact"/>
        <w:ind w:firstLineChars="100" w:firstLine="275"/>
        <w:contextualSpacing/>
        <w:jc w:val="left"/>
        <w:rPr>
          <w:rFonts w:asciiTheme="majorHAnsi" w:eastAsiaTheme="majorHAnsi" w:hAnsiTheme="majorHAnsi"/>
          <w:b/>
          <w:sz w:val="24"/>
          <w:szCs w:val="24"/>
        </w:rPr>
      </w:pPr>
      <w:r w:rsidRPr="001839D2">
        <w:rPr>
          <w:rFonts w:asciiTheme="majorHAnsi" w:eastAsiaTheme="majorHAnsi" w:hAnsiTheme="majorHAnsi" w:hint="eastAsia"/>
          <w:b/>
          <w:sz w:val="28"/>
          <w:szCs w:val="24"/>
        </w:rPr>
        <w:t>報道関係各位</w:t>
      </w:r>
    </w:p>
    <w:p w:rsidR="00A27909" w:rsidRDefault="00A27909" w:rsidP="00A27909">
      <w:pPr>
        <w:wordWrap w:val="0"/>
        <w:spacing w:line="280" w:lineRule="exact"/>
        <w:contextualSpacing/>
        <w:jc w:val="right"/>
        <w:rPr>
          <w:rFonts w:asciiTheme="majorHAnsi" w:eastAsiaTheme="majorHAnsi" w:hAnsiTheme="majorHAnsi"/>
          <w:b/>
          <w:sz w:val="24"/>
          <w:szCs w:val="24"/>
        </w:rPr>
      </w:pPr>
      <w:r w:rsidRPr="001839D2">
        <w:rPr>
          <w:rFonts w:asciiTheme="majorHAnsi" w:eastAsiaTheme="majorHAnsi" w:hAnsiTheme="majorHAnsi" w:hint="eastAsia"/>
          <w:b/>
          <w:sz w:val="28"/>
          <w:szCs w:val="24"/>
        </w:rPr>
        <w:t>猪名川町役場</w:t>
      </w:r>
    </w:p>
    <w:p w:rsidR="007D536F" w:rsidRPr="007D536F" w:rsidRDefault="00A56E08" w:rsidP="003C2DCF">
      <w:pPr>
        <w:spacing w:line="280" w:lineRule="exact"/>
        <w:contextualSpacing/>
        <w:jc w:val="right"/>
        <w:rPr>
          <w:rFonts w:asciiTheme="majorHAnsi" w:eastAsiaTheme="majorHAnsi" w:hAnsiTheme="majorHAnsi"/>
          <w:b/>
          <w:sz w:val="24"/>
          <w:szCs w:val="24"/>
        </w:rPr>
      </w:pPr>
      <w:r w:rsidRPr="001839D2">
        <w:rPr>
          <w:rFonts w:asciiTheme="majorHAnsi" w:eastAsiaTheme="majorHAnsi" w:hAnsiTheme="majorHAnsi"/>
          <w:b/>
          <w:noProof/>
          <w:sz w:val="32"/>
          <w:szCs w:val="28"/>
        </w:rPr>
        <mc:AlternateContent>
          <mc:Choice Requires="wps">
            <w:drawing>
              <wp:anchor distT="45720" distB="45720" distL="114300" distR="114300" simplePos="0" relativeHeight="251665408" behindDoc="0" locked="0" layoutInCell="1" allowOverlap="1" wp14:anchorId="43408443" wp14:editId="1D1EE093">
                <wp:simplePos x="0" y="0"/>
                <wp:positionH relativeFrom="margin">
                  <wp:align>center</wp:align>
                </wp:positionH>
                <wp:positionV relativeFrom="paragraph">
                  <wp:posOffset>1161415</wp:posOffset>
                </wp:positionV>
                <wp:extent cx="6156000" cy="2695575"/>
                <wp:effectExtent l="0" t="0" r="16510" b="28575"/>
                <wp:wrapTopAndBottom/>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0" cy="2695575"/>
                        </a:xfrm>
                        <a:prstGeom prst="rect">
                          <a:avLst/>
                        </a:prstGeom>
                        <a:noFill/>
                        <a:ln w="25400" cmpd="sng">
                          <a:solidFill>
                            <a:srgbClr val="000000"/>
                          </a:solidFill>
                          <a:miter lim="800000"/>
                          <a:headEnd/>
                          <a:tailEnd/>
                        </a:ln>
                      </wps:spPr>
                      <wps:txbx>
                        <w:txbxContent>
                          <w:p w:rsidR="00143CCF" w:rsidRPr="00143CCF" w:rsidRDefault="00844C10" w:rsidP="00143CCF">
                            <w:pPr>
                              <w:spacing w:line="360" w:lineRule="auto"/>
                              <w:contextualSpacing/>
                              <w:jc w:val="center"/>
                              <w:rPr>
                                <w:rFonts w:ascii="游ゴシック" w:eastAsia="游ゴシック" w:hAnsi="游ゴシック"/>
                                <w:b/>
                                <w:sz w:val="32"/>
                                <w:szCs w:val="28"/>
                                <w14:textOutline w14:w="9525" w14:cap="rnd" w14:cmpd="sng" w14:algn="ctr">
                                  <w14:noFill/>
                                  <w14:prstDash w14:val="solid"/>
                                  <w14:bevel/>
                                </w14:textOutline>
                              </w:rPr>
                            </w:pPr>
                            <w:r>
                              <w:rPr>
                                <w:rFonts w:ascii="游ゴシック" w:eastAsia="游ゴシック" w:hAnsi="游ゴシック"/>
                                <w:b/>
                                <w:noProof/>
                                <w:sz w:val="32"/>
                                <w:szCs w:val="28"/>
                              </w:rPr>
                              <w:drawing>
                                <wp:inline distT="0" distB="0" distL="0" distR="0">
                                  <wp:extent cx="3921760" cy="257873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745.JPG"/>
                                          <pic:cNvPicPr/>
                                        </pic:nvPicPr>
                                        <pic:blipFill>
                                          <a:blip r:embed="rId8">
                                            <a:extLst>
                                              <a:ext uri="{28A0092B-C50C-407E-A947-70E740481C1C}">
                                                <a14:useLocalDpi xmlns:a14="http://schemas.microsoft.com/office/drawing/2010/main" val="0"/>
                                              </a:ext>
                                            </a:extLst>
                                          </a:blip>
                                          <a:stretch>
                                            <a:fillRect/>
                                          </a:stretch>
                                        </pic:blipFill>
                                        <pic:spPr>
                                          <a:xfrm>
                                            <a:off x="0" y="0"/>
                                            <a:ext cx="3921760" cy="2578735"/>
                                          </a:xfrm>
                                          <a:prstGeom prst="rect">
                                            <a:avLst/>
                                          </a:prstGeom>
                                        </pic:spPr>
                                      </pic:pic>
                                    </a:graphicData>
                                  </a:graphic>
                                </wp:inline>
                              </w:drawing>
                            </w:r>
                            <w:bookmarkStart w:id="0" w:name="_GoBack"/>
                            <w:bookmarkEnd w:id="0"/>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408443" id="_x0000_t202" coordsize="21600,21600" o:spt="202" path="m,l,21600r21600,l21600,xe">
                <v:stroke joinstyle="miter"/>
                <v:path gradientshapeok="t" o:connecttype="rect"/>
              </v:shapetype>
              <v:shape id="_x0000_s1027" type="#_x0000_t202" style="position:absolute;left:0;text-align:left;margin-left:0;margin-top:91.45pt;width:484.7pt;height:212.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" filled="f" strokeweight="2pt">
                <v:textbox>
                  <w:txbxContent>
                    <w:p w:rsidR="00143CCF" w:rsidRPr="00143CCF" w:rsidRDefault="00844C10" w:rsidP="00143CCF">
                      <w:pPr>
                        <w:spacing w:line="360" w:lineRule="auto"/>
                        <w:contextualSpacing/>
                        <w:jc w:val="center"/>
                        <w:rPr>
                          <w:rFonts w:ascii="游ゴシック" w:eastAsia="游ゴシック" w:hAnsi="游ゴシック"/>
                          <w:b/>
                          <w:sz w:val="32"/>
                          <w:szCs w:val="28"/>
                          <w14:textOutline w14:w="9525" w14:cap="rnd" w14:cmpd="sng" w14:algn="ctr">
                            <w14:noFill/>
                            <w14:prstDash w14:val="solid"/>
                            <w14:bevel/>
                          </w14:textOutline>
                        </w:rPr>
                      </w:pPr>
                      <w:r>
                        <w:rPr>
                          <w:rFonts w:ascii="游ゴシック" w:eastAsia="游ゴシック" w:hAnsi="游ゴシック"/>
                          <w:b/>
                          <w:noProof/>
                          <w:sz w:val="32"/>
                          <w:szCs w:val="28"/>
                        </w:rPr>
                        <w:drawing>
                          <wp:inline distT="0" distB="0" distL="0" distR="0">
                            <wp:extent cx="3921760" cy="257873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745.JPG"/>
                                    <pic:cNvPicPr/>
                                  </pic:nvPicPr>
                                  <pic:blipFill>
                                    <a:blip r:embed="rId8">
                                      <a:extLst>
                                        <a:ext uri="{28A0092B-C50C-407E-A947-70E740481C1C}">
                                          <a14:useLocalDpi xmlns:a14="http://schemas.microsoft.com/office/drawing/2010/main" val="0"/>
                                        </a:ext>
                                      </a:extLst>
                                    </a:blip>
                                    <a:stretch>
                                      <a:fillRect/>
                                    </a:stretch>
                                  </pic:blipFill>
                                  <pic:spPr>
                                    <a:xfrm>
                                      <a:off x="0" y="0"/>
                                      <a:ext cx="3921760" cy="2578735"/>
                                    </a:xfrm>
                                    <a:prstGeom prst="rect">
                                      <a:avLst/>
                                    </a:prstGeom>
                                  </pic:spPr>
                                </pic:pic>
                              </a:graphicData>
                            </a:graphic>
                          </wp:inline>
                        </w:drawing>
                      </w:r>
                      <w:bookmarkStart w:id="1" w:name="_GoBack"/>
                      <w:bookmarkEnd w:id="1"/>
                    </w:p>
                  </w:txbxContent>
                </v:textbox>
                <w10:wrap type="topAndBottom" anchorx="margin"/>
              </v:shape>
            </w:pict>
          </mc:Fallback>
        </mc:AlternateContent>
      </w:r>
      <w:r w:rsidRPr="001839D2">
        <w:rPr>
          <w:rFonts w:asciiTheme="majorHAnsi" w:eastAsiaTheme="majorHAnsi" w:hAnsiTheme="majorHAnsi"/>
          <w:b/>
          <w:noProof/>
          <w:sz w:val="32"/>
          <w:szCs w:val="28"/>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389890</wp:posOffset>
                </wp:positionV>
                <wp:extent cx="6167755" cy="616585"/>
                <wp:effectExtent l="0" t="0" r="23495" b="12065"/>
                <wp:wrapTopAndBottom/>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616585"/>
                        </a:xfrm>
                        <a:prstGeom prst="rect">
                          <a:avLst/>
                        </a:prstGeom>
                        <a:noFill/>
                        <a:ln w="25400" cmpd="sng">
                          <a:solidFill>
                            <a:srgbClr val="000000"/>
                          </a:solidFill>
                          <a:miter lim="800000"/>
                          <a:headEnd/>
                          <a:tailEnd/>
                        </a:ln>
                      </wps:spPr>
                      <wps:txbx>
                        <w:txbxContent>
                          <w:p w:rsidR="007F4927" w:rsidRPr="00143CCF" w:rsidRDefault="00510BC6" w:rsidP="00143CCF">
                            <w:pPr>
                              <w:spacing w:line="360" w:lineRule="auto"/>
                              <w:contextualSpacing/>
                              <w:jc w:val="center"/>
                              <w:rPr>
                                <w:rFonts w:ascii="游ゴシック" w:eastAsia="游ゴシック" w:hAnsi="游ゴシック"/>
                                <w:b/>
                                <w:sz w:val="32"/>
                                <w:szCs w:val="28"/>
                                <w14:textOutline w14:w="9525" w14:cap="rnd" w14:cmpd="sng" w14:algn="ctr">
                                  <w14:noFill/>
                                  <w14:prstDash w14:val="solid"/>
                                  <w14:bevel/>
                                </w14:textOutline>
                              </w:rPr>
                            </w:pPr>
                            <w:r>
                              <w:rPr>
                                <w:rFonts w:ascii="游ゴシック" w:eastAsia="游ゴシック" w:hAnsi="游ゴシック" w:hint="eastAsia"/>
                                <w:b/>
                                <w:sz w:val="44"/>
                                <w:szCs w:val="40"/>
                                <w14:textOutline w14:w="9525" w14:cap="rnd" w14:cmpd="sng" w14:algn="ctr">
                                  <w14:noFill/>
                                  <w14:prstDash w14:val="solid"/>
                                  <w14:bevel/>
                                </w14:textOutline>
                              </w:rPr>
                              <w:t>連絡車</w:t>
                            </w:r>
                            <w:r>
                              <w:rPr>
                                <w:rFonts w:ascii="游ゴシック" w:eastAsia="游ゴシック" w:hAnsi="游ゴシック"/>
                                <w:b/>
                                <w:sz w:val="44"/>
                                <w:szCs w:val="40"/>
                                <w14:textOutline w14:w="9525" w14:cap="rnd" w14:cmpd="sng" w14:algn="ctr">
                                  <w14:noFill/>
                                  <w14:prstDash w14:val="solid"/>
                                  <w14:bevel/>
                                </w14:textOutline>
                              </w:rPr>
                              <w:t>（</w:t>
                            </w:r>
                            <w:r>
                              <w:rPr>
                                <w:rFonts w:ascii="游ゴシック" w:eastAsia="游ゴシック" w:hAnsi="游ゴシック" w:hint="eastAsia"/>
                                <w:b/>
                                <w:sz w:val="44"/>
                                <w:szCs w:val="40"/>
                                <w14:textOutline w14:w="9525" w14:cap="rnd" w14:cmpd="sng" w14:algn="ctr">
                                  <w14:noFill/>
                                  <w14:prstDash w14:val="solid"/>
                                  <w14:bevel/>
                                </w14:textOutline>
                              </w:rPr>
                              <w:t>猪名消</w:t>
                            </w:r>
                            <w:r>
                              <w:rPr>
                                <w:rFonts w:ascii="游ゴシック" w:eastAsia="游ゴシック" w:hAnsi="游ゴシック"/>
                                <w:b/>
                                <w:sz w:val="44"/>
                                <w:szCs w:val="40"/>
                                <w14:textOutline w14:w="9525" w14:cap="rnd" w14:cmpd="sng" w14:algn="ctr">
                                  <w14:noFill/>
                                  <w14:prstDash w14:val="solid"/>
                                  <w14:bevel/>
                                </w14:textOutline>
                              </w:rPr>
                              <w:t>１７）</w:t>
                            </w:r>
                            <w:r>
                              <w:rPr>
                                <w:rFonts w:ascii="游ゴシック" w:eastAsia="游ゴシック" w:hAnsi="游ゴシック" w:hint="eastAsia"/>
                                <w:b/>
                                <w:sz w:val="44"/>
                                <w:szCs w:val="40"/>
                                <w14:textOutline w14:w="9525" w14:cap="rnd" w14:cmpd="sng" w14:algn="ctr">
                                  <w14:noFill/>
                                  <w14:prstDash w14:val="solid"/>
                                  <w14:bevel/>
                                </w14:textOutline>
                              </w:rPr>
                              <w:t>寄贈</w:t>
                            </w:r>
                          </w:p>
                          <w:p w:rsidR="007F4927" w:rsidRPr="00143CCF" w:rsidRDefault="007F492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0.7pt;width:485.65pt;height:48.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" filled="f" strokeweight="2pt">
                <v:textbox>
                  <w:txbxContent>
                    <w:p w:rsidR="007F4927" w:rsidRPr="00143CCF" w:rsidRDefault="00510BC6" w:rsidP="00143CCF">
                      <w:pPr>
                        <w:spacing w:line="360" w:lineRule="auto"/>
                        <w:contextualSpacing/>
                        <w:jc w:val="center"/>
                        <w:rPr>
                          <w:rFonts w:ascii="游ゴシック" w:eastAsia="游ゴシック" w:hAnsi="游ゴシック" w:hint="eastAsia"/>
                          <w:b/>
                          <w:sz w:val="32"/>
                          <w:szCs w:val="28"/>
                          <w14:textOutline w14:w="9525" w14:cap="rnd" w14:cmpd="sng" w14:algn="ctr">
                            <w14:noFill/>
                            <w14:prstDash w14:val="solid"/>
                            <w14:bevel/>
                          </w14:textOutline>
                        </w:rPr>
                      </w:pPr>
                      <w:r>
                        <w:rPr>
                          <w:rFonts w:ascii="游ゴシック" w:eastAsia="游ゴシック" w:hAnsi="游ゴシック" w:hint="eastAsia"/>
                          <w:b/>
                          <w:sz w:val="44"/>
                          <w:szCs w:val="40"/>
                          <w14:textOutline w14:w="9525" w14:cap="rnd" w14:cmpd="sng" w14:algn="ctr">
                            <w14:noFill/>
                            <w14:prstDash w14:val="solid"/>
                            <w14:bevel/>
                          </w14:textOutline>
                        </w:rPr>
                        <w:t>連絡車</w:t>
                      </w:r>
                      <w:r>
                        <w:rPr>
                          <w:rFonts w:ascii="游ゴシック" w:eastAsia="游ゴシック" w:hAnsi="游ゴシック"/>
                          <w:b/>
                          <w:sz w:val="44"/>
                          <w:szCs w:val="40"/>
                          <w14:textOutline w14:w="9525" w14:cap="rnd" w14:cmpd="sng" w14:algn="ctr">
                            <w14:noFill/>
                            <w14:prstDash w14:val="solid"/>
                            <w14:bevel/>
                          </w14:textOutline>
                        </w:rPr>
                        <w:t>（</w:t>
                      </w:r>
                      <w:r>
                        <w:rPr>
                          <w:rFonts w:ascii="游ゴシック" w:eastAsia="游ゴシック" w:hAnsi="游ゴシック" w:hint="eastAsia"/>
                          <w:b/>
                          <w:sz w:val="44"/>
                          <w:szCs w:val="40"/>
                          <w14:textOutline w14:w="9525" w14:cap="rnd" w14:cmpd="sng" w14:algn="ctr">
                            <w14:noFill/>
                            <w14:prstDash w14:val="solid"/>
                            <w14:bevel/>
                          </w14:textOutline>
                        </w:rPr>
                        <w:t>猪名消</w:t>
                      </w:r>
                      <w:r>
                        <w:rPr>
                          <w:rFonts w:ascii="游ゴシック" w:eastAsia="游ゴシック" w:hAnsi="游ゴシック"/>
                          <w:b/>
                          <w:sz w:val="44"/>
                          <w:szCs w:val="40"/>
                          <w14:textOutline w14:w="9525" w14:cap="rnd" w14:cmpd="sng" w14:algn="ctr">
                            <w14:noFill/>
                            <w14:prstDash w14:val="solid"/>
                            <w14:bevel/>
                          </w14:textOutline>
                        </w:rPr>
                        <w:t>１７）</w:t>
                      </w:r>
                      <w:r>
                        <w:rPr>
                          <w:rFonts w:ascii="游ゴシック" w:eastAsia="游ゴシック" w:hAnsi="游ゴシック" w:hint="eastAsia"/>
                          <w:b/>
                          <w:sz w:val="44"/>
                          <w:szCs w:val="40"/>
                          <w14:textOutline w14:w="9525" w14:cap="rnd" w14:cmpd="sng" w14:algn="ctr">
                            <w14:noFill/>
                            <w14:prstDash w14:val="solid"/>
                            <w14:bevel/>
                          </w14:textOutline>
                        </w:rPr>
                        <w:t>寄贈</w:t>
                      </w:r>
                    </w:p>
                    <w:p w:rsidR="007F4927" w:rsidRPr="00143CCF" w:rsidRDefault="007F4927">
                      <w:pPr>
                        <w:rPr>
                          <w14:textOutline w14:w="9525" w14:cap="rnd" w14:cmpd="sng" w14:algn="ctr">
                            <w14:noFill/>
                            <w14:prstDash w14:val="solid"/>
                            <w14:bevel/>
                          </w14:textOutline>
                        </w:rPr>
                      </w:pPr>
                    </w:p>
                  </w:txbxContent>
                </v:textbox>
                <w10:wrap type="topAndBottom" anchorx="margin"/>
              </v:shape>
            </w:pict>
          </mc:Fallback>
        </mc:AlternateContent>
      </w:r>
      <w:r w:rsidR="00A27909" w:rsidRPr="001839D2">
        <w:rPr>
          <w:rFonts w:asciiTheme="majorHAnsi" w:eastAsiaTheme="majorHAnsi" w:hAnsiTheme="majorHAnsi" w:hint="eastAsia"/>
          <w:b/>
          <w:sz w:val="28"/>
          <w:szCs w:val="24"/>
        </w:rPr>
        <w:t>企画政策課広報戦略室</w:t>
      </w:r>
    </w:p>
    <w:p w:rsidR="006C3260" w:rsidRDefault="006C3260" w:rsidP="004E3B48">
      <w:pPr>
        <w:spacing w:line="280" w:lineRule="exact"/>
        <w:contextualSpacing/>
        <w:rPr>
          <w:rFonts w:asciiTheme="majorHAnsi" w:eastAsiaTheme="majorHAnsi" w:hAnsiTheme="majorHAnsi"/>
          <w:b/>
          <w:sz w:val="28"/>
          <w:szCs w:val="28"/>
        </w:rPr>
      </w:pPr>
    </w:p>
    <w:p w:rsidR="00BC2593" w:rsidRPr="006C3260" w:rsidRDefault="007D536F" w:rsidP="004E3B48">
      <w:pPr>
        <w:spacing w:line="280" w:lineRule="exact"/>
        <w:contextualSpacing/>
        <w:rPr>
          <w:rFonts w:asciiTheme="majorHAnsi" w:eastAsiaTheme="majorHAnsi" w:hAnsiTheme="majorHAnsi"/>
          <w:b/>
          <w:sz w:val="28"/>
          <w:szCs w:val="28"/>
        </w:rPr>
      </w:pPr>
      <w:r w:rsidRPr="006C3260">
        <w:rPr>
          <w:rFonts w:asciiTheme="majorHAnsi" w:eastAsiaTheme="majorHAnsi" w:hAnsiTheme="majorHAnsi" w:hint="eastAsia"/>
          <w:b/>
          <w:sz w:val="28"/>
          <w:szCs w:val="28"/>
        </w:rPr>
        <w:t>【</w:t>
      </w:r>
      <w:r w:rsidR="00BC2593" w:rsidRPr="006C3260">
        <w:rPr>
          <w:rFonts w:asciiTheme="majorHAnsi" w:eastAsiaTheme="majorHAnsi" w:hAnsiTheme="majorHAnsi" w:hint="eastAsia"/>
          <w:b/>
          <w:sz w:val="28"/>
          <w:szCs w:val="28"/>
        </w:rPr>
        <w:t>概　要</w:t>
      </w:r>
      <w:r w:rsidRPr="006C3260">
        <w:rPr>
          <w:rFonts w:asciiTheme="majorHAnsi" w:eastAsiaTheme="majorHAnsi" w:hAnsiTheme="majorHAnsi" w:hint="eastAsia"/>
          <w:b/>
          <w:sz w:val="28"/>
          <w:szCs w:val="28"/>
        </w:rPr>
        <w:t>】</w:t>
      </w:r>
    </w:p>
    <w:p w:rsidR="00F13DA3" w:rsidRDefault="00510BC6" w:rsidP="00510BC6">
      <w:pPr>
        <w:pStyle w:val="Default"/>
        <w:ind w:firstLineChars="100" w:firstLine="280"/>
        <w:rPr>
          <w:rFonts w:asciiTheme="majorHAnsi" w:eastAsiaTheme="majorHAnsi" w:hAnsiTheme="majorHAnsi"/>
          <w:sz w:val="28"/>
          <w:szCs w:val="28"/>
        </w:rPr>
      </w:pPr>
      <w:r w:rsidRPr="00510BC6">
        <w:rPr>
          <w:rFonts w:asciiTheme="majorHAnsi" w:eastAsiaTheme="majorHAnsi" w:hAnsiTheme="majorHAnsi" w:hint="eastAsia"/>
          <w:sz w:val="28"/>
          <w:szCs w:val="28"/>
        </w:rPr>
        <w:t>令和６年４月２２日（月）</w:t>
      </w:r>
      <w:r>
        <w:rPr>
          <w:rFonts w:asciiTheme="majorHAnsi" w:eastAsiaTheme="majorHAnsi" w:hAnsiTheme="majorHAnsi" w:hint="eastAsia"/>
          <w:sz w:val="28"/>
          <w:szCs w:val="28"/>
        </w:rPr>
        <w:t>猪名川町消防本部に</w:t>
      </w:r>
      <w:r w:rsidRPr="00510BC6">
        <w:rPr>
          <w:rFonts w:asciiTheme="majorHAnsi" w:eastAsiaTheme="majorHAnsi" w:hAnsiTheme="majorHAnsi" w:hint="eastAsia"/>
          <w:sz w:val="28"/>
          <w:szCs w:val="28"/>
        </w:rPr>
        <w:t>連絡車が寄贈されました。既存の連絡車が老朽化のため更新を検討していたところ、</w:t>
      </w:r>
      <w:r w:rsidR="00F13DA3">
        <w:rPr>
          <w:rFonts w:asciiTheme="majorHAnsi" w:eastAsiaTheme="majorHAnsi" w:hAnsiTheme="majorHAnsi" w:hint="eastAsia"/>
          <w:sz w:val="28"/>
          <w:szCs w:val="28"/>
        </w:rPr>
        <w:t>株式会社猪名川動物霊園会長の清水三造氏</w:t>
      </w:r>
      <w:r w:rsidRPr="00510BC6">
        <w:rPr>
          <w:rFonts w:asciiTheme="majorHAnsi" w:eastAsiaTheme="majorHAnsi" w:hAnsiTheme="majorHAnsi" w:hint="eastAsia"/>
          <w:sz w:val="28"/>
          <w:szCs w:val="28"/>
        </w:rPr>
        <w:t>から寄贈の申し出があったものです。</w:t>
      </w:r>
      <w:r w:rsidR="00F13DA3">
        <w:rPr>
          <w:rFonts w:asciiTheme="majorHAnsi" w:eastAsiaTheme="majorHAnsi" w:hAnsiTheme="majorHAnsi" w:hint="eastAsia"/>
          <w:sz w:val="28"/>
          <w:szCs w:val="28"/>
        </w:rPr>
        <w:t>なお、清水三造氏からは、令和４年にミニ消防車を寄贈していただいており、消防行政に多大なご協力をいただいております。</w:t>
      </w:r>
    </w:p>
    <w:p w:rsidR="00510BC6" w:rsidRPr="00510BC6" w:rsidRDefault="00510BC6" w:rsidP="00F13DA3">
      <w:pPr>
        <w:pStyle w:val="Default"/>
        <w:ind w:firstLineChars="100" w:firstLine="280"/>
        <w:rPr>
          <w:rFonts w:asciiTheme="majorHAnsi" w:eastAsiaTheme="majorHAnsi" w:hAnsiTheme="majorHAnsi"/>
          <w:sz w:val="28"/>
          <w:szCs w:val="28"/>
        </w:rPr>
      </w:pPr>
      <w:r w:rsidRPr="00510BC6">
        <w:rPr>
          <w:rFonts w:asciiTheme="majorHAnsi" w:eastAsiaTheme="majorHAnsi" w:hAnsiTheme="majorHAnsi" w:hint="eastAsia"/>
          <w:sz w:val="28"/>
          <w:szCs w:val="28"/>
        </w:rPr>
        <w:t>この連絡車は広い室内スペースを有したワゴンタイプ７人乗りで、環境に配慮したハイブリッド車となっています。</w:t>
      </w:r>
    </w:p>
    <w:p w:rsidR="00510BC6" w:rsidRDefault="00510BC6" w:rsidP="00F13DA3">
      <w:pPr>
        <w:pStyle w:val="Default"/>
        <w:ind w:firstLineChars="100" w:firstLine="280"/>
        <w:rPr>
          <w:rFonts w:asciiTheme="majorHAnsi" w:eastAsiaTheme="majorHAnsi" w:hAnsiTheme="majorHAnsi"/>
          <w:sz w:val="28"/>
          <w:szCs w:val="28"/>
        </w:rPr>
      </w:pPr>
      <w:r w:rsidRPr="00510BC6">
        <w:rPr>
          <w:rFonts w:asciiTheme="majorHAnsi" w:eastAsiaTheme="majorHAnsi" w:hAnsiTheme="majorHAnsi" w:hint="eastAsia"/>
          <w:sz w:val="28"/>
          <w:szCs w:val="28"/>
        </w:rPr>
        <w:t>今後、平時においては出張等の業務で活用し、災害時には人員搬送車として猪名川町の消防行政の充実強化に貢献します。</w:t>
      </w:r>
    </w:p>
    <w:p w:rsidR="006C3260" w:rsidRPr="006C3260" w:rsidRDefault="006C3260" w:rsidP="006C3260">
      <w:pPr>
        <w:spacing w:line="400" w:lineRule="exact"/>
        <w:contextualSpacing/>
        <w:rPr>
          <w:rFonts w:asciiTheme="majorHAnsi" w:eastAsiaTheme="majorHAnsi" w:hAnsiTheme="majorHAnsi"/>
          <w:b/>
          <w:sz w:val="28"/>
          <w:szCs w:val="28"/>
        </w:rPr>
      </w:pPr>
      <w:r w:rsidRPr="006C3260">
        <w:rPr>
          <w:rFonts w:asciiTheme="majorHAnsi" w:eastAsiaTheme="majorHAnsi" w:hAnsiTheme="majorHAnsi" w:hint="eastAsia"/>
          <w:b/>
          <w:sz w:val="28"/>
          <w:szCs w:val="28"/>
        </w:rPr>
        <w:t>【問合せ】</w:t>
      </w:r>
    </w:p>
    <w:p w:rsidR="009D439A" w:rsidRPr="006C3260" w:rsidRDefault="00510BC6" w:rsidP="00143CCF">
      <w:pPr>
        <w:spacing w:line="400" w:lineRule="exact"/>
        <w:ind w:firstLineChars="200" w:firstLine="560"/>
        <w:contextualSpacing/>
        <w:rPr>
          <w:rFonts w:asciiTheme="majorHAnsi" w:eastAsiaTheme="majorHAnsi" w:hAnsiTheme="majorHAnsi" w:cs="ＭＳ 明朝"/>
          <w:sz w:val="28"/>
          <w:szCs w:val="28"/>
        </w:rPr>
      </w:pPr>
      <w:r>
        <w:rPr>
          <w:rFonts w:asciiTheme="majorHAnsi" w:eastAsiaTheme="majorHAnsi" w:hAnsiTheme="majorHAnsi" w:cs="ＭＳ 明朝" w:hint="eastAsia"/>
          <w:sz w:val="28"/>
          <w:szCs w:val="28"/>
        </w:rPr>
        <w:t>消防本部　担当 武藤</w:t>
      </w:r>
      <w:r w:rsidR="006C3260" w:rsidRPr="006C3260">
        <w:rPr>
          <w:rFonts w:asciiTheme="majorHAnsi" w:eastAsiaTheme="majorHAnsi" w:hAnsiTheme="majorHAnsi" w:cs="ＭＳ 明朝" w:hint="eastAsia"/>
          <w:sz w:val="28"/>
          <w:szCs w:val="28"/>
        </w:rPr>
        <w:t>（℡</w:t>
      </w:r>
      <w:r>
        <w:rPr>
          <w:rFonts w:asciiTheme="majorHAnsi" w:eastAsiaTheme="majorHAnsi" w:hAnsiTheme="majorHAnsi" w:cs="ＭＳ 明朝" w:hint="eastAsia"/>
          <w:sz w:val="28"/>
          <w:szCs w:val="28"/>
        </w:rPr>
        <w:t>０７２</w:t>
      </w:r>
      <w:r w:rsidR="006C3260" w:rsidRPr="006C3260">
        <w:rPr>
          <w:rFonts w:asciiTheme="majorHAnsi" w:eastAsiaTheme="majorHAnsi" w:hAnsiTheme="majorHAnsi" w:cs="ＭＳ 明朝" w:hint="eastAsia"/>
          <w:sz w:val="28"/>
          <w:szCs w:val="28"/>
        </w:rPr>
        <w:t>－</w:t>
      </w:r>
      <w:r>
        <w:rPr>
          <w:rFonts w:asciiTheme="majorHAnsi" w:eastAsiaTheme="majorHAnsi" w:hAnsiTheme="majorHAnsi" w:cs="ＭＳ 明朝" w:hint="eastAsia"/>
          <w:sz w:val="28"/>
          <w:szCs w:val="28"/>
        </w:rPr>
        <w:t>７６６</w:t>
      </w:r>
      <w:r w:rsidR="006C3260" w:rsidRPr="006C3260">
        <w:rPr>
          <w:rFonts w:asciiTheme="majorHAnsi" w:eastAsiaTheme="majorHAnsi" w:hAnsiTheme="majorHAnsi" w:cs="ＭＳ 明朝" w:hint="eastAsia"/>
          <w:sz w:val="28"/>
          <w:szCs w:val="28"/>
        </w:rPr>
        <w:t>－</w:t>
      </w:r>
      <w:r>
        <w:rPr>
          <w:rFonts w:asciiTheme="majorHAnsi" w:eastAsiaTheme="majorHAnsi" w:hAnsiTheme="majorHAnsi" w:cs="ＭＳ 明朝" w:hint="eastAsia"/>
          <w:sz w:val="28"/>
          <w:szCs w:val="28"/>
        </w:rPr>
        <w:t>０１１９</w:t>
      </w:r>
      <w:r w:rsidR="006C3260" w:rsidRPr="006C3260">
        <w:rPr>
          <w:rFonts w:asciiTheme="majorHAnsi" w:eastAsiaTheme="majorHAnsi" w:hAnsiTheme="majorHAnsi" w:cs="ＭＳ 明朝" w:hint="eastAsia"/>
          <w:sz w:val="28"/>
          <w:szCs w:val="28"/>
        </w:rPr>
        <w:t>）</w:t>
      </w:r>
    </w:p>
    <w:sectPr w:rsidR="009D439A" w:rsidRPr="006C3260" w:rsidSect="00A56E08">
      <w:headerReference w:type="default" r:id="rId9"/>
      <w:footerReference w:type="default" r:id="rId10"/>
      <w:pgSz w:w="11906" w:h="16838"/>
      <w:pgMar w:top="1191" w:right="1077" w:bottom="1077" w:left="1077" w:header="397" w:footer="397" w:gutter="0"/>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728" w:rsidRDefault="00D92728">
      <w:r>
        <w:separator/>
      </w:r>
    </w:p>
  </w:endnote>
  <w:endnote w:type="continuationSeparator" w:id="0">
    <w:p w:rsidR="00D92728" w:rsidRDefault="00D9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79C" w:rsidRDefault="0040179C">
    <w:pPr>
      <w:pStyle w:val="a6"/>
    </w:pPr>
    <w:r>
      <w:rPr>
        <w:rFonts w:ascii="ＭＳ ゴシック" w:eastAsia="ＭＳ ゴシック" w:hAnsi="ＭＳ ゴシック" w:hint="eastAsia"/>
        <w:sz w:val="22"/>
      </w:rPr>
      <w:t>猪名川町 企画総務部 企画政策課 広報戦略室TEL072－766－8707 FAX072－766－8902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728" w:rsidRDefault="00D92728">
      <w:r>
        <w:separator/>
      </w:r>
    </w:p>
  </w:footnote>
  <w:footnote w:type="continuationSeparator" w:id="0">
    <w:p w:rsidR="00D92728" w:rsidRDefault="00D92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909" w:rsidRDefault="00A27909" w:rsidP="00A27909">
    <w:pPr>
      <w:pStyle w:val="a4"/>
      <w:ind w:right="8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23C38"/>
    <w:multiLevelType w:val="hybridMultilevel"/>
    <w:tmpl w:val="061E2368"/>
    <w:lvl w:ilvl="0" w:tplc="A2422C4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64525F99"/>
    <w:multiLevelType w:val="hybridMultilevel"/>
    <w:tmpl w:val="AA5E7852"/>
    <w:lvl w:ilvl="0" w:tplc="6D3AA5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9A83135"/>
    <w:multiLevelType w:val="hybridMultilevel"/>
    <w:tmpl w:val="6CC08E06"/>
    <w:lvl w:ilvl="0" w:tplc="FFB0999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7F9F5246"/>
    <w:multiLevelType w:val="hybridMultilevel"/>
    <w:tmpl w:val="27CC2F08"/>
    <w:lvl w:ilvl="0" w:tplc="FCCE23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hyphenationZone w:val="0"/>
  <w:drawingGridHorizontalSpacing w:val="105"/>
  <w:drawingGridVerticalSpacing w:val="146"/>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D3"/>
    <w:rsid w:val="00001D52"/>
    <w:rsid w:val="0003125C"/>
    <w:rsid w:val="001251E7"/>
    <w:rsid w:val="00143CCF"/>
    <w:rsid w:val="00151D05"/>
    <w:rsid w:val="001839D2"/>
    <w:rsid w:val="001B13E8"/>
    <w:rsid w:val="002255A4"/>
    <w:rsid w:val="003C2DCF"/>
    <w:rsid w:val="0040179C"/>
    <w:rsid w:val="004E3B48"/>
    <w:rsid w:val="00510BC6"/>
    <w:rsid w:val="00524C61"/>
    <w:rsid w:val="00603CA4"/>
    <w:rsid w:val="0062153C"/>
    <w:rsid w:val="006936CE"/>
    <w:rsid w:val="006C3260"/>
    <w:rsid w:val="007A2B6F"/>
    <w:rsid w:val="007D536F"/>
    <w:rsid w:val="007F4927"/>
    <w:rsid w:val="00844C10"/>
    <w:rsid w:val="008B0990"/>
    <w:rsid w:val="009218A8"/>
    <w:rsid w:val="00933D9F"/>
    <w:rsid w:val="009C7FF3"/>
    <w:rsid w:val="009D05C1"/>
    <w:rsid w:val="009D2706"/>
    <w:rsid w:val="009D439A"/>
    <w:rsid w:val="00A27909"/>
    <w:rsid w:val="00A56E08"/>
    <w:rsid w:val="00AD3668"/>
    <w:rsid w:val="00B021BA"/>
    <w:rsid w:val="00B84806"/>
    <w:rsid w:val="00BC2593"/>
    <w:rsid w:val="00C113FE"/>
    <w:rsid w:val="00CE5AD3"/>
    <w:rsid w:val="00D66795"/>
    <w:rsid w:val="00D82C51"/>
    <w:rsid w:val="00D92728"/>
    <w:rsid w:val="00DE1380"/>
    <w:rsid w:val="00E41F58"/>
    <w:rsid w:val="00F13DA3"/>
    <w:rsid w:val="00FA25D7"/>
    <w:rsid w:val="00FA7E07"/>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73FB505"/>
  <w15:chartTrackingRefBased/>
  <w15:docId w15:val="{4B6F236B-8763-4D73-A98D-EF17FBC3A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uiPriority w:val="99"/>
    <w:pPr>
      <w:tabs>
        <w:tab w:val="center" w:pos="4252"/>
        <w:tab w:val="right" w:pos="8504"/>
      </w:tabs>
      <w:snapToGrid w:val="0"/>
    </w:pPr>
  </w:style>
  <w:style w:type="character" w:customStyle="1" w:styleId="a7">
    <w:name w:val="フッター (文字)"/>
    <w:basedOn w:val="a0"/>
    <w:link w:val="a6"/>
    <w:uiPriority w:val="99"/>
  </w:style>
  <w:style w:type="character" w:styleId="a8">
    <w:name w:val="footnote reference"/>
    <w:basedOn w:val="a0"/>
    <w:semiHidden/>
    <w:rPr>
      <w:vertAlign w:val="superscript"/>
    </w:rPr>
  </w:style>
  <w:style w:type="character" w:styleId="a9">
    <w:name w:val="endnote reference"/>
    <w:basedOn w:val="a0"/>
    <w:semiHidden/>
    <w:rPr>
      <w:vertAlign w:val="superscript"/>
    </w:rPr>
  </w:style>
  <w:style w:type="character" w:styleId="aa">
    <w:name w:val="Hyperlink"/>
    <w:basedOn w:val="a0"/>
    <w:uiPriority w:val="99"/>
    <w:unhideWhenUsed/>
    <w:rsid w:val="0003125C"/>
    <w:rPr>
      <w:color w:val="0563C1" w:themeColor="hyperlink"/>
      <w:u w:val="single"/>
    </w:rPr>
  </w:style>
  <w:style w:type="paragraph" w:styleId="ab">
    <w:name w:val="Balloon Text"/>
    <w:basedOn w:val="a"/>
    <w:link w:val="ac"/>
    <w:uiPriority w:val="99"/>
    <w:semiHidden/>
    <w:unhideWhenUsed/>
    <w:rsid w:val="00FA25D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A25D7"/>
    <w:rPr>
      <w:rFonts w:asciiTheme="majorHAnsi" w:eastAsiaTheme="majorEastAsia" w:hAnsiTheme="majorHAnsi" w:cstheme="majorBidi"/>
      <w:sz w:val="18"/>
      <w:szCs w:val="18"/>
    </w:rPr>
  </w:style>
  <w:style w:type="paragraph" w:styleId="ad">
    <w:name w:val="Date"/>
    <w:basedOn w:val="a"/>
    <w:next w:val="a"/>
    <w:link w:val="ae"/>
    <w:uiPriority w:val="99"/>
    <w:semiHidden/>
    <w:unhideWhenUsed/>
    <w:rsid w:val="00BC2593"/>
  </w:style>
  <w:style w:type="character" w:customStyle="1" w:styleId="ae">
    <w:name w:val="日付 (文字)"/>
    <w:basedOn w:val="a0"/>
    <w:link w:val="ad"/>
    <w:uiPriority w:val="99"/>
    <w:semiHidden/>
    <w:rsid w:val="00BC2593"/>
  </w:style>
  <w:style w:type="paragraph" w:customStyle="1" w:styleId="Default">
    <w:name w:val="Default"/>
    <w:rsid w:val="006C3260"/>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1</Pages>
  <Words>51</Words>
  <Characters>297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猪名川町役場</Company>
  <LinksUpToDate>false</LinksUpToDate>
  <CharactersWithSpaces>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宮田　ゆみ</dc:creator>
  <cp:lastModifiedBy>大重 結愛</cp:lastModifiedBy>
  <cp:revision>21</cp:revision>
  <cp:lastPrinted>2024-04-22T07:19:00Z</cp:lastPrinted>
  <dcterms:created xsi:type="dcterms:W3CDTF">2021-04-28T09:26:00Z</dcterms:created>
  <dcterms:modified xsi:type="dcterms:W3CDTF">2024-04-22T07:19:00Z</dcterms:modified>
</cp:coreProperties>
</file>