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1" w:rsidRDefault="00A56E08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-546735</wp:posOffset>
                </wp:positionV>
                <wp:extent cx="35623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6F" w:rsidRPr="00D82C51" w:rsidRDefault="007D536F" w:rsidP="00D82C51">
                            <w:pPr>
                              <w:ind w:firstLineChars="200" w:firstLine="8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猪名川町</w:t>
                            </w:r>
                            <w:r w:rsidR="00D82C51"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プレス</w:t>
                            </w:r>
                            <w:r w:rsidR="00D82C51" w:rsidRPr="00D82C5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リリース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43.05pt;width:28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PbRwIAADwEAAAOAAAAZHJzL2Uyb0RvYy54bWysU8FuEzEQvSPxD5bvdJNtk5RVN1VpKUJq&#10;AanwAV6vN2the4ztZDccEwnxEfwC4sz37I8wdtI2wA2xB8uz43nz5s3M2XmvFVkJ5yWYko6PRpQI&#10;w6GWZlHSD++vn51S4gMzNVNgREnXwtPz+dMnZ50tRA4tqFo4giDGF50taRuCLbLM81Zo5o/ACoPO&#10;BpxmAU23yGrHOkTXKstHo2nWgautAy68x79XOyedJ/ymETy8bRovAlElRW4hnS6dVTyz+RkrFo7Z&#10;VvI9DfYPLDSTBpM+QF2xwMjSyb+gtOQOPDThiIPOoGkkF6kGrGY8+qOau5ZZkWpBcbx9kMn/P1j+&#10;ZvXOEVmXNB/PKDFMY5OG7Zdh833Y/By2X8mw/TZst8PmB9okj4J11hcYd2cxMvQvoMfGp+K9vQH+&#10;0RMDly0zC3HhHHStYDUSHsfI7CB0h+MjSNXdQo152TJAAuobp6OaqA9BdGzc+qFZog+E48/jyTQ/&#10;nqCLo286meX5JKVgxX20dT68EqBJvJTU4TAkdLa68SGyYcX9k5jMg5L1tVQqGW5RXSpHVgwH5zp9&#10;e/TfnilDupJOZuNERFvUsa5UymIgYqX50jLgkCupS3o6il+EYkVU5qWp0z0wqXZ3ZKXMXqqozk6n&#10;0Fc9Poz6VVCvUTQHu2HG5cNLC+4zJR0Ockn9pyVzghL12qDwz8cnJ3Hyk3GCOqHhDj3VoYcZjlAl&#10;5cFRsjMuQ9qXyNjABbaokUm9Ry57tjiiSdT9OsUdOLTTq8eln/8CAAD//wMAUEsDBBQABgAIAAAA&#10;IQCiUJCi3wAAAAoBAAAPAAAAZHJzL2Rvd25yZXYueG1sTI/BToNAEIbvJr7DZky8NO0CaovI0pgm&#10;HjwZK2nibWFHILKzhN0Cvr3jqd5mMl/++f58v9heTDj6zpGCeBOBQKqd6ahRUH68rFMQPmgyuneE&#10;Cn7Qw764vsp1ZtxM7zgdQyM4hHymFbQhDJmUvm7Rar9xAxLfvtxodeB1bKQZ9czhtpdJFG2l1R3x&#10;h1YPeGix/j6erYI3S6uyPO2qKaU4fj19mukwPyp1e7M8P4EIuIQLDH/6rA4FO1XuTMaLXsE6SRNG&#10;eUi3MQgmHu4SLlMxursHWeTyf4XiFwAA//8DAFBLAQItABQABgAIAAAAIQC2gziS/gAAAOEBAAAT&#10;AAAAAAAAAAAAAAAAAAAAAABbQ29udGVudF9UeXBlc10ueG1sUEsBAi0AFAAGAAgAAAAhADj9If/W&#10;AAAAlAEAAAsAAAAAAAAAAAAAAAAALwEAAF9yZWxzLy5yZWxzUEsBAi0AFAAGAAgAAAAhAAUf49tH&#10;AgAAPAQAAA4AAAAAAAAAAAAAAAAALgIAAGRycy9lMm9Eb2MueG1sUEsBAi0AFAAGAAgAAAAhAKJQ&#10;kKLfAAAACgEAAA8AAAAAAAAAAAAAAAAAoQQAAGRycy9kb3ducmV2LnhtbFBLBQYAAAAABAAEAPMA&#10;AACtBQAAAAA=&#10;" stroked="f" strokeweight="4.5pt">
                <v:stroke linestyle="thinThin"/>
                <v:textbox>
                  <w:txbxContent>
                    <w:p w:rsidR="007D536F" w:rsidRPr="00D82C51" w:rsidRDefault="007D536F" w:rsidP="00D82C51">
                      <w:pPr>
                        <w:ind w:firstLineChars="200" w:firstLine="80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猪名川町</w:t>
                      </w:r>
                      <w:r w:rsidR="00D82C51"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プレス</w:t>
                      </w:r>
                      <w:r w:rsidR="00D82C51" w:rsidRPr="00D82C51"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リリース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-351790</wp:posOffset>
            </wp:positionV>
            <wp:extent cx="318648" cy="318112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8" cy="3181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</wp:posOffset>
                </wp:positionV>
                <wp:extent cx="6212205" cy="17145"/>
                <wp:effectExtent l="19050" t="19050" r="36195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205" cy="171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7C1C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9pt" to="48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w+QEAABIEAAAOAAAAZHJzL2Uyb0RvYy54bWysU0uOEzEQ3SNxB8t70h9ICK10ZjHRsEEQ&#10;8TmA47bTlvyTbdKdbVhzATgEC0ZiyWGymGtQdvf0jAAhgdi4u+x6Ve+9slcXvZLowJwXRte4mOUY&#10;MU1NI/S+xu/eXj1aYuQD0Q2RRrMaH5nHF+uHD1adrVhpWiMb5hAU0b7qbI3bEGyVZZ62TBE/M5Zp&#10;OOTGKRIgdPuscaSD6kpmZZ4vss64xjpDmfewuxkO8TrV55zR8IpzzwKSNQZuIa0urbu4ZusVqfaO&#10;2FbQkQb5BxaKCA1Np1IbEgh678QvpZSgznjDw4walRnOBWVJA6gp8p/UvGmJZUkLmOPtZJP/f2Xp&#10;y8PWIdHUGAaliYIR3Xy+vvn26Xz6ev7w8Xz6cj59R8voU2d9BemXeuvGyNuti6J77lT8ghzUJ2+P&#10;k7esD4jC5qIsyjKfY0ThrHhaPJnHmtkd2DofnjOjUPypsRQ6SicVObzwYUi9TYnbUqOuxo+XRZ6n&#10;NG+kaK6ElPHQu/3uUjp0IDD2Z+Umn6dJQ7d7aRBJDRSirkFJ+gtHyYYGrxkHZ4B7MXSId5JNZQml&#10;TIfFqEJqyI4wDhQm4EjtT8AxP0JZuq9/A54QqbPRYQIroY37He3QFyNlPuTfOjDojhbsTHNMM07W&#10;wMVLcxofSbzZ9+MEv3vK6x8AAAD//wMAUEsDBBQABgAIAAAAIQBib+w03gAAAAYBAAAPAAAAZHJz&#10;L2Rvd25yZXYueG1sTI9PS8NAEMXvgt9hmYK3dlOJqabZFBELgqC0Fexxm538wexsyG7axE/veNLj&#10;m/d47zfZZrStOGPvG0cKlosIBFLhTEOVgo/Ddn4PwgdNRreOUMGEHjb59VWmU+MutMPzPlSCS8in&#10;WkEdQpdK6YsarfYL1yGxV7re6sCyr6Tp9YXLbStvoyiRVjfEC7Xu8KnG4ms/WAX2EzF6fpumMv6O&#10;j+/boXw9vkilbmbj4xpEwDH8heEXn9EhZ6aTG8h40SqYL1ec5Ds/wPbDKklAnBTEdyDzTP7Hz38A&#10;AAD//wMAUEsBAi0AFAAGAAgAAAAhALaDOJL+AAAA4QEAABMAAAAAAAAAAAAAAAAAAAAAAFtDb250&#10;ZW50X1R5cGVzXS54bWxQSwECLQAUAAYACAAAACEAOP0h/9YAAACUAQAACwAAAAAAAAAAAAAAAAAv&#10;AQAAX3JlbHMvLnJlbHNQSwECLQAUAAYACAAAACEAGp5c8PkBAAASBAAADgAAAAAAAAAAAAAAAAAu&#10;AgAAZHJzL2Uyb0RvYy54bWxQSwECLQAUAAYACAAAACEAYm/sNN4AAAAGAQAADwAAAAAAAAAAAAAA&#10;AABTBAAAZHJzL2Rvd25yZXYueG1sUEsFBgAAAAAEAAQA8wAAAF4FAAAAAA==&#10;" strokecolor="#92d050" strokeweight="3pt">
                <v:stroke joinstyle="miter"/>
              </v:line>
            </w:pict>
          </mc:Fallback>
        </mc:AlternateContent>
      </w:r>
    </w:p>
    <w:p w:rsidR="00151D05" w:rsidRPr="00A56E08" w:rsidRDefault="00A27909" w:rsidP="00D82C51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8"/>
          <w:szCs w:val="24"/>
        </w:rPr>
      </w:pP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令和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年（202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4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）</w:t>
      </w:r>
      <w:r w:rsidR="008F3289">
        <w:rPr>
          <w:rFonts w:asciiTheme="majorHAnsi" w:eastAsiaTheme="majorHAnsi" w:hAnsiTheme="majorHAnsi" w:hint="eastAsia"/>
          <w:b/>
          <w:sz w:val="28"/>
          <w:szCs w:val="24"/>
        </w:rPr>
        <w:t>５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月</w:t>
      </w:r>
      <w:r w:rsidR="00A50766">
        <w:rPr>
          <w:rFonts w:asciiTheme="majorHAnsi" w:eastAsiaTheme="majorHAnsi" w:hAnsiTheme="majorHAnsi" w:hint="eastAsia"/>
          <w:b/>
          <w:sz w:val="28"/>
          <w:szCs w:val="24"/>
        </w:rPr>
        <w:t>29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日</w:t>
      </w:r>
    </w:p>
    <w:p w:rsidR="00D82C51" w:rsidRDefault="00D82C51" w:rsidP="00D82C51">
      <w:pPr>
        <w:spacing w:line="280" w:lineRule="exact"/>
        <w:ind w:firstLineChars="100" w:firstLine="275"/>
        <w:contextualSpacing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報道関係各位</w:t>
      </w:r>
    </w:p>
    <w:p w:rsidR="00A27909" w:rsidRDefault="00A27909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猪名川町役場</w:t>
      </w:r>
    </w:p>
    <w:p w:rsidR="007D536F" w:rsidRPr="007D536F" w:rsidRDefault="00DE480B" w:rsidP="003C2DCF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408443" wp14:editId="1D1EE093">
                <wp:simplePos x="0" y="0"/>
                <wp:positionH relativeFrom="margin">
                  <wp:posOffset>11430</wp:posOffset>
                </wp:positionH>
                <wp:positionV relativeFrom="paragraph">
                  <wp:posOffset>1304290</wp:posOffset>
                </wp:positionV>
                <wp:extent cx="6155690" cy="2800350"/>
                <wp:effectExtent l="0" t="0" r="16510" b="1905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80035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432" w:rsidRDefault="00FF5432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432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sz w:val="44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>
                                  <wp:extent cx="5983851" cy="1809750"/>
                                  <wp:effectExtent l="0" t="0" r="0" b="0"/>
                                  <wp:docPr id="2" name="図 2" descr="C:\Users\mac09088\Desktop\R6HP写真\240527\50965495647987346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c09088\Desktop\R6HP写真\240527\5096549564798734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186" t="50241" r="26902" b="309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3851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3CCF" w:rsidRPr="00143CCF" w:rsidRDefault="00FF5432" w:rsidP="00FF5432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完成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予定図※絵は児童が当日作成</w:t>
                            </w:r>
                            <w:r w:rsidR="00A0517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0517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標語</w:t>
                            </w:r>
                            <w:r w:rsidR="00A0517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文字</w:t>
                            </w:r>
                            <w:r w:rsidR="00A0517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は後日</w:t>
                            </w:r>
                            <w:r w:rsidR="00A0517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筆入れ</w:t>
                            </w:r>
                            <w:r w:rsidR="00DF5489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084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9pt;margin-top:102.7pt;width:484.7pt;height:2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ISAIAAEIEAAAOAAAAZHJzL2Uyb0RvYy54bWysU8Fu1DAQvSPxD5bvNNlld2mjzValpQip&#10;BaTCBziOs7GwPcb2blKOXQnxEfwC4sz35EcYO9t2BTdEDpYn43nz5s3M8rTXimyF8xJMSSdHOSXC&#10;cKilWZf044fLZ8eU+MBMzRQYUdJb4enp6umTZWcLMYUWVC0cQRDji86WtA3BFlnmeSs080dghUFn&#10;A06zgKZbZ7VjHaJrlU3zfJF14GrrgAvv8e/F6KSrhN80god3TeNFIKqkyC2k06Wzime2WrJi7Zht&#10;Jd/TYP/AQjNpMOkD1AULjGyc/AtKS+7AQxOOOOgMmkZykWrAaib5H9XctMyKVAuK4+2DTP7/wfK3&#10;2/eOyLqkc0oM09iiYfd1uPsx3P0adt/IsPs+7HbD3U+0yTTK1VlfYNSNxbjQv4Qe255K9/YK+CdP&#10;DJy3zKzFmXPQtYLVSHcSI7OD0BHHR5Cqu4Ya87JNgATUN05HLVEdgujYttuHVok+EI4/F5P5fHGC&#10;Lo6+6XGeP5+nZmasuA+3zofXAjSJl5I6nIUEz7ZXPkQ6rLh/ErMZuJRKpXlQhnSIOp/lMYG2qI43&#10;67FIULKOD2OId+vqXDmyZXG60pfqRM/hMy0DzriSuqRIFL9x6qI0r0ydMgYm1XhHVsrstYryjEKF&#10;vupTl5KQUccK6lsUz8E40riCeGnBfaGkw3FGxp83zAlK1BuDDTiZzGZx/pMxm7+YouEOPdWhhxmO&#10;UCXlwVEyGuchbc2o1Bm2qpFJxEcue9I4qEnb/VLFTTi006vH1V/9BgAA//8DAFBLAwQUAAYACAAA&#10;ACEAXwSr3d4AAAAJAQAADwAAAGRycy9kb3ducmV2LnhtbEyPT0vDQBTE74LfYXmCN7ubEKON2ZQi&#10;2IsgWhX09pp9JsH9E7LbNv32Pk96HGaY+U29mp0VB5riELyGbKFAkG+DGXyn4e314eoWREzoDdrg&#10;ScOJIqya87MaKxOO/oUO29QJLvGxQg19SmMlZWx7chgXYSTP3leYHCaWUyfNhEcud1bmSpXS4eB5&#10;oceR7ntqv7d7p+ETW3qy2ea0dB+k8P2xe97QWuvLi3l9ByLRnP7C8IvP6NAw0y7svYnCsmbwpCFX&#10;1wUI9pc3WQ5ip6EsygJkU8v/D5ofAAAA//8DAFBLAQItABQABgAIAAAAIQC2gziS/gAAAOEBAAAT&#10;AAAAAAAAAAAAAAAAAAAAAABbQ29udGVudF9UeXBlc10ueG1sUEsBAi0AFAAGAAgAAAAhADj9If/W&#10;AAAAlAEAAAsAAAAAAAAAAAAAAAAALwEAAF9yZWxzLy5yZWxzUEsBAi0AFAAGAAgAAAAhAOQGFAhI&#10;AgAAQgQAAA4AAAAAAAAAAAAAAAAALgIAAGRycy9lMm9Eb2MueG1sUEsBAi0AFAAGAAgAAAAhAF8E&#10;q93eAAAACQEAAA8AAAAAAAAAAAAAAAAAogQAAGRycy9kb3ducmV2LnhtbFBLBQYAAAAABAAEAPMA&#10;AACtBQAAAAA=&#10;" filled="f" strokeweight="2pt">
                <v:textbox>
                  <w:txbxContent>
                    <w:p w:rsidR="00FF5432" w:rsidRDefault="00FF5432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5432">
                        <w:rPr>
                          <w:rFonts w:ascii="游ゴシック" w:eastAsia="游ゴシック" w:hAnsi="游ゴシック"/>
                          <w:b/>
                          <w:noProof/>
                          <w:sz w:val="44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>
                            <wp:extent cx="5983851" cy="1809750"/>
                            <wp:effectExtent l="0" t="0" r="0" b="0"/>
                            <wp:docPr id="2" name="図 2" descr="C:\Users\mac09088\Desktop\R6HP写真\240527\50965495647987346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c09088\Desktop\R6HP写真\240527\50965495647987346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186" t="50241" r="26902" b="309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83851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3CCF" w:rsidRPr="00143CCF" w:rsidRDefault="00FF5432" w:rsidP="00FF5432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完成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予定図※絵は児童が当日作成</w:t>
                      </w:r>
                      <w:r w:rsidR="00A0517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0517F"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標語</w:t>
                      </w:r>
                      <w:r w:rsidR="00A0517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文字</w:t>
                      </w:r>
                      <w:r w:rsidR="00A0517F"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は後日</w:t>
                      </w:r>
                      <w:r w:rsidR="00A0517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筆入れ</w:t>
                      </w:r>
                      <w:r w:rsidR="00DF5489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します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6167755" cy="847725"/>
                <wp:effectExtent l="0" t="0" r="23495" b="28575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84772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0B" w:rsidRPr="00DE480B" w:rsidRDefault="008F3289" w:rsidP="00DE480B">
                            <w:pPr>
                              <w:spacing w:line="460" w:lineRule="exact"/>
                              <w:contextualSpacing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80B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楊津小学校創立</w:t>
                            </w:r>
                            <w:r w:rsidRPr="00DE480B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140周年記念</w:t>
                            </w:r>
                            <w:r w:rsidRPr="00DE480B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8F3289" w:rsidRPr="00DE480B" w:rsidRDefault="000A5C62" w:rsidP="00DE480B">
                            <w:pPr>
                              <w:spacing w:line="620" w:lineRule="exact"/>
                              <w:contextualSpacing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80B">
                              <w:rPr>
                                <w:rFonts w:ascii="游ゴシック" w:eastAsia="游ゴシック" w:hAnsi="游ゴシック" w:hint="eastAsia"/>
                                <w:b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児童</w:t>
                            </w:r>
                            <w:r w:rsidRPr="00DE480B">
                              <w:rPr>
                                <w:rFonts w:ascii="游ゴシック" w:eastAsia="游ゴシック" w:hAnsi="游ゴシック"/>
                                <w:b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Pr="00DE480B">
                              <w:rPr>
                                <w:rFonts w:ascii="游ゴシック" w:eastAsia="游ゴシック" w:hAnsi="游ゴシック" w:hint="eastAsia"/>
                                <w:b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地元</w:t>
                            </w:r>
                            <w:r w:rsidRPr="00DE480B">
                              <w:rPr>
                                <w:rFonts w:ascii="游ゴシック" w:eastAsia="游ゴシック" w:hAnsi="游ゴシック"/>
                                <w:b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DE480B">
                              <w:rPr>
                                <w:rFonts w:ascii="游ゴシック" w:eastAsia="游ゴシック" w:hAnsi="游ゴシック" w:hint="eastAsia"/>
                                <w:b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芸術家</w:t>
                            </w:r>
                            <w:r w:rsidRPr="00DE480B">
                              <w:rPr>
                                <w:rFonts w:ascii="游ゴシック" w:eastAsia="游ゴシック" w:hAnsi="游ゴシック"/>
                                <w:b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たち</w:t>
                            </w:r>
                            <w:r w:rsidR="008F3289" w:rsidRPr="00DE480B">
                              <w:rPr>
                                <w:rFonts w:ascii="游ゴシック" w:eastAsia="游ゴシック" w:hAnsi="游ゴシック"/>
                                <w:b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とアートでコラボ</w:t>
                            </w:r>
                          </w:p>
                          <w:p w:rsidR="007F4927" w:rsidRPr="008F3289" w:rsidRDefault="007F4927">
                            <w:pP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4.45pt;margin-top:21.7pt;width:485.65pt;height:6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7vRgIAAD8EAAAOAAAAZHJzL2Uyb0RvYy54bWysU82O0zAQviPxDpbvNG3VnyVqulq6LEJa&#10;fqSFB3Adp7GwPcZ2m5TjVlrxELwC4szz5EUYO91SwQ2Rg+XJeL755puZxWWrFdkJ5yWYgo4GQ0qE&#10;4VBKsynoxw83zy4o8YGZkikwoqB74enl8umTRWNzMYYaVCkcQRDj88YWtA7B5lnmeS008wOwwqCz&#10;AqdZQNNtstKxBtG1ysbD4SxrwJXWARfe49/r3kmXCb+qBA/vqsqLQFRBkVtIp0vnOp7ZcsHyjWO2&#10;lvxIg/0DC82kwaQnqGsWGNk6+ReUltyBhyoMOOgMqkpykWrAakbDP6q5q5kVqRYUx9uTTP7/wfK3&#10;u/eOyLKgE0oM09ii7vDQ3X/v7n92h6+kO3zrDofu/gfaZBzlaqzPMerOYlxoX0CLbU+le3sL/JMn&#10;BlY1Mxtx5Rw0tWAl0h3FyOwstMfxEWTdvIES87JtgATUVk5HLVEdgujYtv2pVaINhOPP2Wg2n0+n&#10;lHD0XUzm8/E0pWD5Y7R1PrwSoEm8FNThKCR0trv1IbJh+eOTmMzAjVQqjYMypCnoeDoZYmquLYrj&#10;zaavEZQs48MY4t1mvVKO7FgcrvQdOfjzZ1oGHHElNRI9PWJ5VOalKVPGwKTq78hKmaNUUZ1ep9Cu&#10;29SkUwfWUO5ROwf9ROMG4qUG94WSBqcZGX/eMicoUa8N6v98NJnE8U/GZDofo+HOPetzDzMcoQoa&#10;KOmvq5BWptfpCvtUySRhbGjP5EgZpzQpe9youAbndnr1e++XvwAAAP//AwBQSwMEFAAGAAgAAAAh&#10;ANatL/zcAAAABwEAAA8AAABkcnMvZG93bnJldi54bWxMj81OwzAQhO9IvIO1SNyoE1r1J41TVVUr&#10;cSXhADc33iaBeB3ZbhrenuUEx9GMZr7Jd5PtxYg+dI4UpLMEBFLtTEeNgrfq9LQGEaImo3tHqOAb&#10;A+yK+7tcZ8bd6BXHMjaCSyhkWkEb45BJGeoWrQ4zNyCxd3He6sjSN9J4feNy28vnJFlKqzvihVYP&#10;eGix/iqvVsGLwUPpj++XE+2r48eUVtUYP5V6fJj2WxARp/gXhl98RoeCmc7uSiaIXgEfiQoW8wUI&#10;djerdA7izLHVcgOyyOV//uIHAAD//wMAUEsBAi0AFAAGAAgAAAAhALaDOJL+AAAA4QEAABMAAAAA&#10;AAAAAAAAAAAAAAAAAFtDb250ZW50X1R5cGVzXS54bWxQSwECLQAUAAYACAAAACEAOP0h/9YAAACU&#10;AQAACwAAAAAAAAAAAAAAAAAvAQAAX3JlbHMvLnJlbHNQSwECLQAUAAYACAAAACEAj9i+70YCAAA/&#10;BAAADgAAAAAAAAAAAAAAAAAuAgAAZHJzL2Uyb0RvYy54bWxQSwECLQAUAAYACAAAACEA1q0v/NwA&#10;AAAHAQAADwAAAAAAAAAAAAAAAACgBAAAZHJzL2Rvd25yZXYueG1sUEsFBgAAAAAEAAQA8wAAAKkF&#10;AAAAAA==&#10;" filled="f" strokeweight="2pt">
                <v:textbox>
                  <w:txbxContent>
                    <w:p w:rsidR="00DE480B" w:rsidRPr="00DE480B" w:rsidRDefault="008F3289" w:rsidP="00DE480B">
                      <w:pPr>
                        <w:spacing w:line="460" w:lineRule="exact"/>
                        <w:contextualSpacing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480B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楊津小学校創立</w:t>
                      </w:r>
                      <w:r w:rsidRPr="00DE480B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140周年記念</w:t>
                      </w:r>
                      <w:r w:rsidRPr="00DE480B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8F3289" w:rsidRPr="00DE480B" w:rsidRDefault="000A5C62" w:rsidP="00DE480B">
                      <w:pPr>
                        <w:spacing w:line="620" w:lineRule="exact"/>
                        <w:contextualSpacing/>
                        <w:rPr>
                          <w:rFonts w:ascii="游ゴシック" w:eastAsia="游ゴシック" w:hAnsi="游ゴシック"/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480B">
                        <w:rPr>
                          <w:rFonts w:ascii="游ゴシック" w:eastAsia="游ゴシック" w:hAnsi="游ゴシック" w:hint="eastAsia"/>
                          <w:b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児童</w:t>
                      </w:r>
                      <w:r w:rsidRPr="00DE480B">
                        <w:rPr>
                          <w:rFonts w:ascii="游ゴシック" w:eastAsia="游ゴシック" w:hAnsi="游ゴシック"/>
                          <w:b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Pr="00DE480B">
                        <w:rPr>
                          <w:rFonts w:ascii="游ゴシック" w:eastAsia="游ゴシック" w:hAnsi="游ゴシック" w:hint="eastAsia"/>
                          <w:b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地元</w:t>
                      </w:r>
                      <w:r w:rsidRPr="00DE480B">
                        <w:rPr>
                          <w:rFonts w:ascii="游ゴシック" w:eastAsia="游ゴシック" w:hAnsi="游ゴシック"/>
                          <w:b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DE480B">
                        <w:rPr>
                          <w:rFonts w:ascii="游ゴシック" w:eastAsia="游ゴシック" w:hAnsi="游ゴシック" w:hint="eastAsia"/>
                          <w:b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芸術家</w:t>
                      </w:r>
                      <w:r w:rsidRPr="00DE480B">
                        <w:rPr>
                          <w:rFonts w:ascii="游ゴシック" w:eastAsia="游ゴシック" w:hAnsi="游ゴシック"/>
                          <w:b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たち</w:t>
                      </w:r>
                      <w:r w:rsidR="008F3289" w:rsidRPr="00DE480B">
                        <w:rPr>
                          <w:rFonts w:ascii="游ゴシック" w:eastAsia="游ゴシック" w:hAnsi="游ゴシック"/>
                          <w:b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とアートでコラボ</w:t>
                      </w:r>
                    </w:p>
                    <w:p w:rsidR="007F4927" w:rsidRPr="008F3289" w:rsidRDefault="007F4927">
                      <w:pP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7909" w:rsidRPr="001839D2">
        <w:rPr>
          <w:rFonts w:asciiTheme="majorHAnsi" w:eastAsiaTheme="majorHAnsi" w:hAnsiTheme="majorHAnsi" w:hint="eastAsia"/>
          <w:b/>
          <w:sz w:val="28"/>
          <w:szCs w:val="24"/>
        </w:rPr>
        <w:t>企画政策課広報戦略室</w:t>
      </w: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BC2593" w:rsidRPr="006C3260" w:rsidRDefault="007D536F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</w:t>
      </w:r>
      <w:r w:rsidR="00BC2593" w:rsidRPr="006C3260">
        <w:rPr>
          <w:rFonts w:asciiTheme="majorHAnsi" w:eastAsiaTheme="majorHAnsi" w:hAnsiTheme="majorHAnsi" w:hint="eastAsia"/>
          <w:b/>
          <w:sz w:val="28"/>
          <w:szCs w:val="28"/>
        </w:rPr>
        <w:t>概　要</w:t>
      </w: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】</w:t>
      </w:r>
    </w:p>
    <w:p w:rsidR="000F7132" w:rsidRDefault="008F3289" w:rsidP="00527480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令和6年6月14</w:t>
      </w:r>
      <w:r w:rsidR="00A50766">
        <w:rPr>
          <w:rFonts w:asciiTheme="majorHAnsi" w:eastAsiaTheme="majorHAnsi" w:hAnsiTheme="majorHAnsi" w:hint="eastAsia"/>
          <w:sz w:val="28"/>
          <w:szCs w:val="28"/>
        </w:rPr>
        <w:t>日(金)</w:t>
      </w:r>
      <w:r>
        <w:rPr>
          <w:rFonts w:asciiTheme="majorHAnsi" w:eastAsiaTheme="majorHAnsi" w:hAnsiTheme="majorHAnsi" w:hint="eastAsia"/>
          <w:sz w:val="28"/>
          <w:szCs w:val="28"/>
        </w:rPr>
        <w:t>の10:50～12:25に猪名川町立楊津小学校の児童</w:t>
      </w:r>
      <w:r w:rsidR="000A5C62">
        <w:rPr>
          <w:rFonts w:asciiTheme="majorHAnsi" w:eastAsiaTheme="majorHAnsi" w:hAnsiTheme="majorHAnsi" w:hint="eastAsia"/>
          <w:sz w:val="28"/>
          <w:szCs w:val="28"/>
        </w:rPr>
        <w:t>１～６年生</w:t>
      </w:r>
      <w:r>
        <w:rPr>
          <w:rFonts w:asciiTheme="majorHAnsi" w:eastAsiaTheme="majorHAnsi" w:hAnsiTheme="majorHAnsi" w:hint="eastAsia"/>
          <w:sz w:val="28"/>
          <w:szCs w:val="28"/>
        </w:rPr>
        <w:t>49名が、地元の芸術家たちと一緒にアートでコラボする企画を</w:t>
      </w:r>
      <w:r w:rsidR="00191348">
        <w:rPr>
          <w:rFonts w:asciiTheme="majorHAnsi" w:eastAsiaTheme="majorHAnsi" w:hAnsiTheme="majorHAnsi" w:hint="eastAsia"/>
          <w:sz w:val="28"/>
          <w:szCs w:val="28"/>
        </w:rPr>
        <w:t>予定しています</w:t>
      </w:r>
      <w:r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6C3260" w:rsidRPr="006C3260" w:rsidRDefault="008F3289" w:rsidP="00527480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令和6年6月1日に創立140周年を迎える楊津小学校では、</w:t>
      </w:r>
      <w:r w:rsidR="00191348">
        <w:rPr>
          <w:rFonts w:asciiTheme="majorHAnsi" w:eastAsiaTheme="majorHAnsi" w:hAnsiTheme="majorHAnsi" w:hint="eastAsia"/>
          <w:sz w:val="28"/>
          <w:szCs w:val="28"/>
        </w:rPr>
        <w:t>毎朝地域の見守りボランティアをしてくださっている</w:t>
      </w:r>
      <w:r w:rsidR="00B50B2E">
        <w:rPr>
          <w:rFonts w:asciiTheme="majorHAnsi" w:eastAsiaTheme="majorHAnsi" w:hAnsiTheme="majorHAnsi" w:hint="eastAsia"/>
          <w:sz w:val="28"/>
          <w:szCs w:val="28"/>
        </w:rPr>
        <w:t>猪名川美術協会</w:t>
      </w:r>
      <w:r w:rsidR="000A5C62">
        <w:rPr>
          <w:rFonts w:asciiTheme="majorHAnsi" w:eastAsiaTheme="majorHAnsi" w:hAnsiTheme="majorHAnsi" w:hint="eastAsia"/>
          <w:sz w:val="28"/>
          <w:szCs w:val="28"/>
        </w:rPr>
        <w:t>会長との縁で、</w:t>
      </w:r>
      <w:r w:rsidR="00B50B2E">
        <w:rPr>
          <w:rFonts w:asciiTheme="majorHAnsi" w:eastAsiaTheme="majorHAnsi" w:hAnsiTheme="majorHAnsi" w:hint="eastAsia"/>
          <w:sz w:val="28"/>
          <w:szCs w:val="28"/>
        </w:rPr>
        <w:t>同</w:t>
      </w:r>
      <w:r>
        <w:rPr>
          <w:rFonts w:asciiTheme="majorHAnsi" w:eastAsiaTheme="majorHAnsi" w:hAnsiTheme="majorHAnsi" w:hint="eastAsia"/>
          <w:sz w:val="28"/>
          <w:szCs w:val="28"/>
        </w:rPr>
        <w:t>協会</w:t>
      </w:r>
      <w:r w:rsidR="00216F58">
        <w:rPr>
          <w:rFonts w:asciiTheme="majorHAnsi" w:eastAsiaTheme="majorHAnsi" w:hAnsiTheme="majorHAnsi" w:hint="eastAsia"/>
          <w:sz w:val="28"/>
          <w:szCs w:val="28"/>
        </w:rPr>
        <w:t>の会員</w:t>
      </w:r>
      <w:r w:rsidR="00B50B2E">
        <w:rPr>
          <w:rFonts w:asciiTheme="majorHAnsi" w:eastAsiaTheme="majorHAnsi" w:hAnsiTheme="majorHAnsi" w:hint="eastAsia"/>
          <w:sz w:val="28"/>
          <w:szCs w:val="28"/>
        </w:rPr>
        <w:t>有志6</w:t>
      </w:r>
      <w:r w:rsidR="00216F58">
        <w:rPr>
          <w:rFonts w:asciiTheme="majorHAnsi" w:eastAsiaTheme="majorHAnsi" w:hAnsiTheme="majorHAnsi" w:hint="eastAsia"/>
          <w:sz w:val="28"/>
          <w:szCs w:val="28"/>
        </w:rPr>
        <w:t>名</w:t>
      </w:r>
      <w:r w:rsidR="00B50B2E">
        <w:rPr>
          <w:rFonts w:asciiTheme="majorHAnsi" w:eastAsiaTheme="majorHAnsi" w:hAnsiTheme="majorHAnsi" w:hint="eastAsia"/>
          <w:sz w:val="28"/>
          <w:szCs w:val="28"/>
        </w:rPr>
        <w:t>(会員15名)</w:t>
      </w:r>
      <w:r w:rsidR="00216F58">
        <w:rPr>
          <w:rFonts w:asciiTheme="majorHAnsi" w:eastAsiaTheme="majorHAnsi" w:hAnsiTheme="majorHAnsi" w:hint="eastAsia"/>
          <w:sz w:val="28"/>
          <w:szCs w:val="28"/>
        </w:rPr>
        <w:t>と、小学校体育館で７ｍ×２ｍの布に</w:t>
      </w:r>
      <w:r w:rsidR="00527480">
        <w:rPr>
          <w:rFonts w:asciiTheme="majorHAnsi" w:eastAsiaTheme="majorHAnsi" w:hAnsiTheme="majorHAnsi" w:hint="eastAsia"/>
          <w:sz w:val="28"/>
          <w:szCs w:val="28"/>
        </w:rPr>
        <w:t>水性</w:t>
      </w:r>
      <w:r w:rsidR="00886F22">
        <w:rPr>
          <w:rFonts w:asciiTheme="majorHAnsi" w:eastAsiaTheme="majorHAnsi" w:hAnsiTheme="majorHAnsi" w:hint="eastAsia"/>
          <w:sz w:val="28"/>
          <w:szCs w:val="28"/>
        </w:rPr>
        <w:t>アクリル</w:t>
      </w:r>
      <w:r w:rsidR="00A50766">
        <w:rPr>
          <w:rFonts w:asciiTheme="majorHAnsi" w:eastAsiaTheme="majorHAnsi" w:hAnsiTheme="majorHAnsi" w:hint="eastAsia"/>
          <w:sz w:val="28"/>
          <w:szCs w:val="28"/>
        </w:rPr>
        <w:t>塗料や</w:t>
      </w:r>
      <w:r w:rsidR="00886F22">
        <w:rPr>
          <w:rFonts w:asciiTheme="majorHAnsi" w:eastAsiaTheme="majorHAnsi" w:hAnsiTheme="majorHAnsi" w:hint="eastAsia"/>
          <w:sz w:val="28"/>
          <w:szCs w:val="28"/>
        </w:rPr>
        <w:t>絵の具を使って楊津小学校</w:t>
      </w:r>
      <w:r w:rsidR="00216F58">
        <w:rPr>
          <w:rFonts w:asciiTheme="majorHAnsi" w:eastAsiaTheme="majorHAnsi" w:hAnsiTheme="majorHAnsi" w:hint="eastAsia"/>
          <w:sz w:val="28"/>
          <w:szCs w:val="28"/>
        </w:rPr>
        <w:t>区の大好きな物・場所・人</w:t>
      </w:r>
      <w:r w:rsidR="00886F22">
        <w:rPr>
          <w:rFonts w:asciiTheme="majorHAnsi" w:eastAsiaTheme="majorHAnsi" w:hAnsiTheme="majorHAnsi" w:hint="eastAsia"/>
          <w:sz w:val="28"/>
          <w:szCs w:val="28"/>
        </w:rPr>
        <w:t>、未来の夢</w:t>
      </w:r>
      <w:r w:rsidR="00216F58">
        <w:rPr>
          <w:rFonts w:asciiTheme="majorHAnsi" w:eastAsiaTheme="majorHAnsi" w:hAnsiTheme="majorHAnsi" w:hint="eastAsia"/>
          <w:sz w:val="28"/>
          <w:szCs w:val="28"/>
        </w:rPr>
        <w:t>を描きます。絵画指導は</w:t>
      </w:r>
      <w:r w:rsidR="004834A5">
        <w:rPr>
          <w:rFonts w:asciiTheme="majorHAnsi" w:eastAsiaTheme="majorHAnsi" w:hAnsiTheme="majorHAnsi" w:hint="eastAsia"/>
          <w:sz w:val="28"/>
          <w:szCs w:val="28"/>
        </w:rPr>
        <w:t>同</w:t>
      </w:r>
      <w:bookmarkStart w:id="0" w:name="_GoBack"/>
      <w:bookmarkEnd w:id="0"/>
      <w:r w:rsidR="00216F58">
        <w:rPr>
          <w:rFonts w:asciiTheme="majorHAnsi" w:eastAsiaTheme="majorHAnsi" w:hAnsiTheme="majorHAnsi" w:hint="eastAsia"/>
          <w:sz w:val="28"/>
          <w:szCs w:val="28"/>
        </w:rPr>
        <w:t>協会の方がおこない、</w:t>
      </w:r>
      <w:r w:rsidR="00A50766">
        <w:rPr>
          <w:rFonts w:asciiTheme="majorHAnsi" w:eastAsiaTheme="majorHAnsi" w:hAnsiTheme="majorHAnsi" w:hint="eastAsia"/>
          <w:sz w:val="28"/>
          <w:szCs w:val="28"/>
        </w:rPr>
        <w:t>中央</w:t>
      </w:r>
      <w:r w:rsidR="00216F58">
        <w:rPr>
          <w:rFonts w:asciiTheme="majorHAnsi" w:eastAsiaTheme="majorHAnsi" w:hAnsiTheme="majorHAnsi" w:hint="eastAsia"/>
          <w:sz w:val="28"/>
          <w:szCs w:val="28"/>
        </w:rPr>
        <w:t>には児童から募った「あいさつ」に関する標語が児童投票のもと決定して記されます。</w:t>
      </w:r>
      <w:r w:rsidR="00191348">
        <w:rPr>
          <w:rFonts w:asciiTheme="majorHAnsi" w:eastAsiaTheme="majorHAnsi" w:hAnsiTheme="majorHAnsi" w:hint="eastAsia"/>
          <w:sz w:val="28"/>
          <w:szCs w:val="28"/>
        </w:rPr>
        <w:t>児童の描いたアート作品が、温かいぬくもりのある木の校舎とともに、学校を彩り地域を元気</w:t>
      </w:r>
      <w:r w:rsidR="00191348">
        <w:rPr>
          <w:rFonts w:asciiTheme="majorHAnsi" w:eastAsiaTheme="majorHAnsi" w:hAnsiTheme="majorHAnsi" w:hint="eastAsia"/>
          <w:sz w:val="28"/>
          <w:szCs w:val="28"/>
        </w:rPr>
        <w:lastRenderedPageBreak/>
        <w:t>にする応援幕として、フェンスに飾られる予定です。</w:t>
      </w:r>
    </w:p>
    <w:p w:rsidR="006C3260" w:rsidRPr="006C3260" w:rsidRDefault="006C3260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【問合せ】</w:t>
      </w:r>
    </w:p>
    <w:p w:rsidR="00A50766" w:rsidRPr="006C3260" w:rsidRDefault="00A50766" w:rsidP="00A50766">
      <w:pPr>
        <w:spacing w:line="400" w:lineRule="exact"/>
        <w:ind w:firstLineChars="100" w:firstLine="280"/>
        <w:contextualSpacing/>
        <w:rPr>
          <w:rFonts w:asciiTheme="majorHAnsi" w:eastAsiaTheme="majorHAnsi" w:hAnsiTheme="majorHAnsi" w:cs="ＭＳ 明朝"/>
          <w:sz w:val="28"/>
          <w:szCs w:val="28"/>
        </w:rPr>
      </w:pPr>
      <w:r>
        <w:rPr>
          <w:rFonts w:asciiTheme="majorHAnsi" w:eastAsiaTheme="majorHAnsi" w:hAnsiTheme="majorHAnsi" w:cs="ＭＳ 明朝" w:hint="eastAsia"/>
          <w:sz w:val="28"/>
          <w:szCs w:val="28"/>
        </w:rPr>
        <w:t>猪名川町立楊津小学校　潮田</w:t>
      </w:r>
      <w:r w:rsidR="00784AC6">
        <w:rPr>
          <w:rFonts w:asciiTheme="majorHAnsi" w:eastAsiaTheme="majorHAnsi" w:hAnsiTheme="majorHAnsi" w:cs="ＭＳ 明朝" w:hint="eastAsia"/>
          <w:sz w:val="28"/>
          <w:szCs w:val="28"/>
        </w:rPr>
        <w:t xml:space="preserve"> 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真知子</w:t>
      </w:r>
      <w:r w:rsidR="00784AC6">
        <w:rPr>
          <w:rFonts w:asciiTheme="majorHAnsi" w:eastAsiaTheme="majorHAnsi" w:hAnsiTheme="majorHAnsi" w:cs="ＭＳ 明朝" w:hint="eastAsia"/>
          <w:sz w:val="28"/>
          <w:szCs w:val="28"/>
        </w:rPr>
        <w:t>校長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(</w:t>
      </w:r>
      <w:hyperlink r:id="rId9" w:history="1">
        <w:r>
          <w:rPr>
            <w:rFonts w:asciiTheme="majorHAnsi" w:eastAsiaTheme="majorHAnsi" w:hAnsiTheme="majorHAnsi" w:cs="ＭＳ 明朝" w:hint="eastAsia"/>
            <w:sz w:val="28"/>
            <w:szCs w:val="28"/>
          </w:rPr>
          <w:t>℡</w:t>
        </w:r>
        <w:r w:rsidRPr="00D94FFB">
          <w:rPr>
            <w:rStyle w:val="aa"/>
            <w:rFonts w:asciiTheme="majorHAnsi" w:eastAsiaTheme="majorHAnsi" w:hAnsiTheme="majorHAnsi" w:cs="ＭＳ 明朝" w:hint="eastAsia"/>
            <w:sz w:val="28"/>
            <w:szCs w:val="28"/>
          </w:rPr>
          <w:t>:072</w:t>
        </w:r>
      </w:hyperlink>
      <w:r>
        <w:rPr>
          <w:rFonts w:asciiTheme="majorHAnsi" w:eastAsiaTheme="majorHAnsi" w:hAnsiTheme="majorHAnsi" w:cs="ＭＳ 明朝" w:hint="eastAsia"/>
          <w:sz w:val="28"/>
          <w:szCs w:val="28"/>
        </w:rPr>
        <w:t>-768-0010)</w:t>
      </w:r>
    </w:p>
    <w:sectPr w:rsidR="00A50766" w:rsidRPr="006C3260" w:rsidSect="00A56E08">
      <w:headerReference w:type="default" r:id="rId10"/>
      <w:footerReference w:type="default" r:id="rId11"/>
      <w:pgSz w:w="11906" w:h="16838"/>
      <w:pgMar w:top="1191" w:right="1077" w:bottom="1077" w:left="1077" w:header="397" w:footer="39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E0" w:rsidRDefault="008754E0">
      <w:r>
        <w:separator/>
      </w:r>
    </w:p>
  </w:endnote>
  <w:endnote w:type="continuationSeparator" w:id="0">
    <w:p w:rsidR="008754E0" w:rsidRDefault="0087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9C" w:rsidRDefault="0040179C">
    <w:pPr>
      <w:pStyle w:val="a6"/>
    </w:pPr>
    <w:r>
      <w:rPr>
        <w:rFonts w:ascii="ＭＳ ゴシック" w:eastAsia="ＭＳ ゴシック" w:hAnsi="ＭＳ ゴシック" w:hint="eastAsia"/>
        <w:sz w:val="22"/>
      </w:rPr>
      <w:t>猪名川町 企画総務部 企画政策課 広報戦略室TEL072－766－8707 FAX072－766－8902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E0" w:rsidRDefault="008754E0">
      <w:r>
        <w:separator/>
      </w:r>
    </w:p>
  </w:footnote>
  <w:footnote w:type="continuationSeparator" w:id="0">
    <w:p w:rsidR="008754E0" w:rsidRDefault="0087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09" w:rsidRDefault="00A27909" w:rsidP="00A27909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C38"/>
    <w:multiLevelType w:val="hybridMultilevel"/>
    <w:tmpl w:val="061E2368"/>
    <w:lvl w:ilvl="0" w:tplc="A2422C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525F99"/>
    <w:multiLevelType w:val="hybridMultilevel"/>
    <w:tmpl w:val="AA5E7852"/>
    <w:lvl w:ilvl="0" w:tplc="6D3A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83135"/>
    <w:multiLevelType w:val="hybridMultilevel"/>
    <w:tmpl w:val="6CC08E06"/>
    <w:lvl w:ilvl="0" w:tplc="FFB099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9F5246"/>
    <w:multiLevelType w:val="hybridMultilevel"/>
    <w:tmpl w:val="27CC2F08"/>
    <w:lvl w:ilvl="0" w:tplc="FCCE2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hyphenationZone w:val="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3"/>
    <w:rsid w:val="00001D52"/>
    <w:rsid w:val="0003125C"/>
    <w:rsid w:val="000A5C62"/>
    <w:rsid w:val="000F7132"/>
    <w:rsid w:val="001251E7"/>
    <w:rsid w:val="00143CCF"/>
    <w:rsid w:val="00151D05"/>
    <w:rsid w:val="001839D2"/>
    <w:rsid w:val="00191348"/>
    <w:rsid w:val="001B13E8"/>
    <w:rsid w:val="00216F58"/>
    <w:rsid w:val="002255A4"/>
    <w:rsid w:val="003C2DCF"/>
    <w:rsid w:val="003F3E63"/>
    <w:rsid w:val="0040179C"/>
    <w:rsid w:val="004834A5"/>
    <w:rsid w:val="004E3B48"/>
    <w:rsid w:val="005012EC"/>
    <w:rsid w:val="00524C61"/>
    <w:rsid w:val="00527480"/>
    <w:rsid w:val="00587F1F"/>
    <w:rsid w:val="00603CA4"/>
    <w:rsid w:val="0062153C"/>
    <w:rsid w:val="006936CE"/>
    <w:rsid w:val="006C3260"/>
    <w:rsid w:val="0072137E"/>
    <w:rsid w:val="00784AC6"/>
    <w:rsid w:val="007A2B6F"/>
    <w:rsid w:val="007D536F"/>
    <w:rsid w:val="007F4927"/>
    <w:rsid w:val="008754E0"/>
    <w:rsid w:val="00886F22"/>
    <w:rsid w:val="008B0990"/>
    <w:rsid w:val="008F3289"/>
    <w:rsid w:val="009218A8"/>
    <w:rsid w:val="00933D9F"/>
    <w:rsid w:val="009C7FF3"/>
    <w:rsid w:val="009D05C1"/>
    <w:rsid w:val="009D2706"/>
    <w:rsid w:val="009D439A"/>
    <w:rsid w:val="00A0517F"/>
    <w:rsid w:val="00A27909"/>
    <w:rsid w:val="00A415E0"/>
    <w:rsid w:val="00A50766"/>
    <w:rsid w:val="00A56E08"/>
    <w:rsid w:val="00AD3668"/>
    <w:rsid w:val="00B021BA"/>
    <w:rsid w:val="00B50B2E"/>
    <w:rsid w:val="00B847C5"/>
    <w:rsid w:val="00B84806"/>
    <w:rsid w:val="00BC2593"/>
    <w:rsid w:val="00C113FE"/>
    <w:rsid w:val="00CE5AD3"/>
    <w:rsid w:val="00D66795"/>
    <w:rsid w:val="00D82C51"/>
    <w:rsid w:val="00D92728"/>
    <w:rsid w:val="00DE1380"/>
    <w:rsid w:val="00DE480B"/>
    <w:rsid w:val="00DF5489"/>
    <w:rsid w:val="00E41F58"/>
    <w:rsid w:val="00FA25D7"/>
    <w:rsid w:val="00FA7E07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EBA5AF"/>
  <w15:chartTrackingRefBased/>
  <w15:docId w15:val="{4B6F236B-8763-4D73-A98D-EF17FBC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uiPriority w:val="99"/>
    <w:unhideWhenUsed/>
    <w:rsid w:val="000312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C2593"/>
  </w:style>
  <w:style w:type="character" w:customStyle="1" w:styleId="ae">
    <w:name w:val="日付 (文字)"/>
    <w:basedOn w:val="a0"/>
    <w:link w:val="ad"/>
    <w:uiPriority w:val="99"/>
    <w:semiHidden/>
    <w:rsid w:val="00BC2593"/>
  </w:style>
  <w:style w:type="paragraph" w:customStyle="1" w:styleId="Default">
    <w:name w:val="Default"/>
    <w:rsid w:val="006C32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72" TargetMode="Externa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祐輔</cp:lastModifiedBy>
  <cp:revision>3</cp:revision>
  <dcterms:created xsi:type="dcterms:W3CDTF">2024-05-29T06:46:00Z</dcterms:created>
  <dcterms:modified xsi:type="dcterms:W3CDTF">2024-05-29T08:48:00Z</dcterms:modified>
</cp:coreProperties>
</file>